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DC663" w14:textId="48126E44" w:rsidR="00B1307B" w:rsidRPr="00D43BDC" w:rsidRDefault="00B1307B" w:rsidP="00B531A0">
      <w:pPr>
        <w:spacing w:line="480" w:lineRule="auto"/>
        <w:rPr>
          <w:rFonts w:cstheme="minorHAnsi"/>
          <w:b/>
          <w:bCs/>
          <w:color w:val="000000" w:themeColor="text1"/>
        </w:rPr>
      </w:pPr>
      <w:r w:rsidRPr="00D43BDC">
        <w:rPr>
          <w:rFonts w:cstheme="minorHAnsi"/>
          <w:b/>
          <w:bCs/>
          <w:color w:val="000000" w:themeColor="text1"/>
        </w:rPr>
        <w:t xml:space="preserve">A </w:t>
      </w:r>
      <w:r w:rsidR="00F71804" w:rsidRPr="00D43BDC">
        <w:rPr>
          <w:rFonts w:cstheme="minorHAnsi"/>
          <w:b/>
          <w:bCs/>
          <w:color w:val="000000" w:themeColor="text1"/>
        </w:rPr>
        <w:t>global h</w:t>
      </w:r>
      <w:r w:rsidRPr="00D43BDC">
        <w:rPr>
          <w:rFonts w:cstheme="minorHAnsi"/>
          <w:b/>
          <w:bCs/>
          <w:color w:val="000000" w:themeColor="text1"/>
        </w:rPr>
        <w:t xml:space="preserve">orizon </w:t>
      </w:r>
      <w:r w:rsidR="00F71804" w:rsidRPr="00D43BDC">
        <w:rPr>
          <w:rFonts w:cstheme="minorHAnsi"/>
          <w:b/>
          <w:bCs/>
          <w:color w:val="000000" w:themeColor="text1"/>
        </w:rPr>
        <w:t>s</w:t>
      </w:r>
      <w:r w:rsidRPr="00D43BDC">
        <w:rPr>
          <w:rFonts w:cstheme="minorHAnsi"/>
          <w:b/>
          <w:bCs/>
          <w:color w:val="000000" w:themeColor="text1"/>
        </w:rPr>
        <w:t xml:space="preserve">can of issues </w:t>
      </w:r>
      <w:r w:rsidR="00F71804" w:rsidRPr="00D43BDC">
        <w:rPr>
          <w:rFonts w:cstheme="minorHAnsi"/>
          <w:b/>
          <w:bCs/>
          <w:color w:val="000000" w:themeColor="text1"/>
        </w:rPr>
        <w:t>impacting</w:t>
      </w:r>
      <w:r w:rsidRPr="00D43BDC">
        <w:rPr>
          <w:rFonts w:cstheme="minorHAnsi"/>
          <w:b/>
          <w:bCs/>
          <w:color w:val="000000" w:themeColor="text1"/>
        </w:rPr>
        <w:t xml:space="preserve"> marine and coastal biodiversity conservation</w:t>
      </w:r>
    </w:p>
    <w:p w14:paraId="7D8CB0F6" w14:textId="77777777" w:rsidR="007C5564" w:rsidRPr="00D43BDC" w:rsidRDefault="007C5564" w:rsidP="00B531A0">
      <w:pPr>
        <w:spacing w:line="480" w:lineRule="auto"/>
        <w:rPr>
          <w:rFonts w:cstheme="minorHAnsi"/>
          <w:color w:val="000000" w:themeColor="text1"/>
        </w:rPr>
      </w:pPr>
    </w:p>
    <w:p w14:paraId="7112BCD9" w14:textId="4908010E" w:rsidR="00FB4B8D" w:rsidRPr="00D43BDC" w:rsidRDefault="00FB4B8D" w:rsidP="00FB4B8D">
      <w:pPr>
        <w:spacing w:line="480" w:lineRule="auto"/>
        <w:rPr>
          <w:rFonts w:cstheme="minorHAnsi"/>
          <w:color w:val="000000" w:themeColor="text1"/>
        </w:rPr>
      </w:pPr>
      <w:r w:rsidRPr="00D43BDC">
        <w:rPr>
          <w:rFonts w:cstheme="minorHAnsi"/>
          <w:color w:val="000000" w:themeColor="text1"/>
        </w:rPr>
        <w:t>James E. Herbert-Read</w:t>
      </w:r>
      <w:r w:rsidRPr="00D43BDC">
        <w:rPr>
          <w:rFonts w:cstheme="minorHAnsi"/>
          <w:color w:val="000000" w:themeColor="text1"/>
          <w:vertAlign w:val="superscript"/>
        </w:rPr>
        <w:t>1*+</w:t>
      </w:r>
      <w:r w:rsidRPr="00D43BDC">
        <w:rPr>
          <w:rFonts w:cstheme="minorHAnsi"/>
          <w:color w:val="000000" w:themeColor="text1"/>
        </w:rPr>
        <w:t>, Ann Thornton</w:t>
      </w:r>
      <w:r w:rsidRPr="00D43BDC">
        <w:rPr>
          <w:rFonts w:cstheme="minorHAnsi"/>
          <w:color w:val="000000" w:themeColor="text1"/>
          <w:vertAlign w:val="superscript"/>
        </w:rPr>
        <w:t>2*+</w:t>
      </w:r>
      <w:r w:rsidRPr="00D43BDC">
        <w:rPr>
          <w:rFonts w:cstheme="minorHAnsi"/>
          <w:color w:val="000000" w:themeColor="text1"/>
        </w:rPr>
        <w:t>, Diva J. Amon</w:t>
      </w:r>
      <w:r w:rsidRPr="00D43BDC">
        <w:rPr>
          <w:rFonts w:cstheme="minorHAnsi"/>
          <w:color w:val="000000" w:themeColor="text1"/>
          <w:vertAlign w:val="superscript"/>
        </w:rPr>
        <w:t>3</w:t>
      </w:r>
      <w:r>
        <w:rPr>
          <w:rFonts w:cstheme="minorHAnsi"/>
          <w:color w:val="000000" w:themeColor="text1"/>
          <w:vertAlign w:val="superscript"/>
        </w:rPr>
        <w:t>,4</w:t>
      </w:r>
      <w:r w:rsidRPr="00D43BDC">
        <w:rPr>
          <w:rFonts w:cstheme="minorHAnsi"/>
          <w:color w:val="000000" w:themeColor="text1"/>
        </w:rPr>
        <w:t>, Silvana N.R. Birchenough</w:t>
      </w:r>
      <w:r>
        <w:rPr>
          <w:rFonts w:cstheme="minorHAnsi"/>
          <w:color w:val="000000" w:themeColor="text1"/>
          <w:vertAlign w:val="superscript"/>
        </w:rPr>
        <w:t>5</w:t>
      </w:r>
      <w:r w:rsidRPr="00D43BDC">
        <w:rPr>
          <w:rFonts w:cstheme="minorHAnsi"/>
          <w:color w:val="000000" w:themeColor="text1"/>
        </w:rPr>
        <w:t xml:space="preserve">, Isabelle M. </w:t>
      </w:r>
      <w:r w:rsidRPr="00D43BDC">
        <w:rPr>
          <w:rFonts w:cstheme="minorHAnsi"/>
        </w:rPr>
        <w:t>Côt</w:t>
      </w:r>
      <w:r w:rsidRPr="00D43BDC">
        <w:rPr>
          <w:rFonts w:cstheme="minorHAnsi"/>
          <w:bCs/>
        </w:rPr>
        <w:t>é</w:t>
      </w:r>
      <w:r>
        <w:rPr>
          <w:rFonts w:cstheme="minorHAnsi"/>
          <w:bCs/>
          <w:vertAlign w:val="superscript"/>
        </w:rPr>
        <w:t>6</w:t>
      </w:r>
      <w:r w:rsidRPr="00D43BDC">
        <w:rPr>
          <w:rFonts w:cstheme="minorHAnsi"/>
          <w:bCs/>
        </w:rPr>
        <w:t>,</w:t>
      </w:r>
      <w:r w:rsidRPr="00D43BDC">
        <w:rPr>
          <w:rFonts w:cstheme="minorHAnsi"/>
          <w:b/>
          <w:bCs/>
        </w:rPr>
        <w:t xml:space="preserve"> </w:t>
      </w:r>
      <w:r w:rsidRPr="00D43BDC">
        <w:rPr>
          <w:rFonts w:cstheme="minorHAnsi"/>
          <w:bCs/>
          <w:color w:val="000000" w:themeColor="text1"/>
        </w:rPr>
        <w:t>Maria P. Dias</w:t>
      </w:r>
      <w:r>
        <w:rPr>
          <w:rFonts w:cstheme="minorHAnsi"/>
          <w:bCs/>
          <w:color w:val="000000" w:themeColor="text1"/>
          <w:vertAlign w:val="superscript"/>
        </w:rPr>
        <w:t>7</w:t>
      </w:r>
      <w:r w:rsidRPr="00D43BDC">
        <w:rPr>
          <w:rFonts w:cstheme="minorHAnsi"/>
          <w:bCs/>
          <w:color w:val="000000" w:themeColor="text1"/>
          <w:vertAlign w:val="superscript"/>
        </w:rPr>
        <w:t>,</w:t>
      </w:r>
      <w:r>
        <w:rPr>
          <w:rFonts w:cstheme="minorHAnsi"/>
          <w:bCs/>
          <w:color w:val="000000" w:themeColor="text1"/>
          <w:vertAlign w:val="superscript"/>
        </w:rPr>
        <w:t>8</w:t>
      </w:r>
      <w:r w:rsidRPr="00D43BDC">
        <w:rPr>
          <w:rFonts w:cstheme="minorHAnsi"/>
          <w:bCs/>
          <w:color w:val="000000" w:themeColor="text1"/>
        </w:rPr>
        <w:t>, Brendan J. Godley</w:t>
      </w:r>
      <w:r>
        <w:rPr>
          <w:rFonts w:cstheme="minorHAnsi"/>
          <w:bCs/>
          <w:color w:val="000000" w:themeColor="text1"/>
          <w:vertAlign w:val="superscript"/>
        </w:rPr>
        <w:t>9</w:t>
      </w:r>
      <w:r w:rsidRPr="00D43BDC">
        <w:rPr>
          <w:rFonts w:cstheme="minorHAnsi"/>
          <w:bCs/>
          <w:color w:val="000000" w:themeColor="text1"/>
        </w:rPr>
        <w:t>, Sally A. Keith</w:t>
      </w:r>
      <w:r>
        <w:rPr>
          <w:rFonts w:cstheme="minorHAnsi"/>
          <w:bCs/>
          <w:color w:val="000000" w:themeColor="text1"/>
          <w:vertAlign w:val="superscript"/>
        </w:rPr>
        <w:t>10</w:t>
      </w:r>
      <w:r w:rsidRPr="00D43BDC">
        <w:rPr>
          <w:rFonts w:cstheme="minorHAnsi"/>
          <w:bCs/>
          <w:color w:val="000000" w:themeColor="text1"/>
        </w:rPr>
        <w:t>, Emma McKinley</w:t>
      </w:r>
      <w:r>
        <w:rPr>
          <w:rFonts w:cstheme="minorHAnsi"/>
          <w:bCs/>
          <w:color w:val="000000" w:themeColor="text1"/>
          <w:vertAlign w:val="superscript"/>
        </w:rPr>
        <w:t>11</w:t>
      </w:r>
      <w:r w:rsidRPr="00D43BDC">
        <w:rPr>
          <w:rFonts w:cstheme="minorHAnsi"/>
          <w:bCs/>
          <w:color w:val="000000" w:themeColor="text1"/>
        </w:rPr>
        <w:t>, Lloyd S. Peck</w:t>
      </w:r>
      <w:r w:rsidRPr="00D43BDC">
        <w:rPr>
          <w:rFonts w:cstheme="minorHAnsi"/>
          <w:bCs/>
          <w:color w:val="000000" w:themeColor="text1"/>
          <w:vertAlign w:val="superscript"/>
        </w:rPr>
        <w:t>1</w:t>
      </w:r>
      <w:r>
        <w:rPr>
          <w:rFonts w:cstheme="minorHAnsi"/>
          <w:bCs/>
          <w:color w:val="000000" w:themeColor="text1"/>
          <w:vertAlign w:val="superscript"/>
        </w:rPr>
        <w:t>2</w:t>
      </w:r>
      <w:r w:rsidRPr="00D43BDC">
        <w:rPr>
          <w:rFonts w:cstheme="minorHAnsi"/>
          <w:bCs/>
          <w:color w:val="000000" w:themeColor="text1"/>
        </w:rPr>
        <w:t>, Ricardo Calado</w:t>
      </w:r>
      <w:r w:rsidRPr="00D43BDC">
        <w:rPr>
          <w:rFonts w:cstheme="minorHAnsi"/>
          <w:bCs/>
          <w:color w:val="000000" w:themeColor="text1"/>
          <w:vertAlign w:val="superscript"/>
        </w:rPr>
        <w:t>1</w:t>
      </w:r>
      <w:r>
        <w:rPr>
          <w:rFonts w:cstheme="minorHAnsi"/>
          <w:bCs/>
          <w:color w:val="000000" w:themeColor="text1"/>
          <w:vertAlign w:val="superscript"/>
        </w:rPr>
        <w:t>3</w:t>
      </w:r>
      <w:r w:rsidRPr="00D43BDC">
        <w:rPr>
          <w:rFonts w:cstheme="minorHAnsi"/>
          <w:bCs/>
          <w:color w:val="000000" w:themeColor="text1"/>
        </w:rPr>
        <w:t>, Omar Defeo</w:t>
      </w:r>
      <w:r w:rsidRPr="00D43BDC">
        <w:rPr>
          <w:rFonts w:cstheme="minorHAnsi"/>
          <w:bCs/>
          <w:color w:val="000000" w:themeColor="text1"/>
          <w:vertAlign w:val="superscript"/>
        </w:rPr>
        <w:t>1</w:t>
      </w:r>
      <w:r>
        <w:rPr>
          <w:rFonts w:cstheme="minorHAnsi"/>
          <w:bCs/>
          <w:color w:val="000000" w:themeColor="text1"/>
          <w:vertAlign w:val="superscript"/>
        </w:rPr>
        <w:t>4</w:t>
      </w:r>
      <w:r w:rsidRPr="00D43BDC">
        <w:rPr>
          <w:rFonts w:cstheme="minorHAnsi"/>
          <w:bCs/>
          <w:color w:val="000000" w:themeColor="text1"/>
        </w:rPr>
        <w:t>, Steven Degraer</w:t>
      </w:r>
      <w:r w:rsidRPr="00D43BDC">
        <w:rPr>
          <w:rFonts w:cstheme="minorHAnsi"/>
          <w:bCs/>
          <w:color w:val="000000" w:themeColor="text1"/>
          <w:vertAlign w:val="superscript"/>
        </w:rPr>
        <w:t>1</w:t>
      </w:r>
      <w:r>
        <w:rPr>
          <w:rFonts w:cstheme="minorHAnsi"/>
          <w:bCs/>
          <w:color w:val="000000" w:themeColor="text1"/>
          <w:vertAlign w:val="superscript"/>
        </w:rPr>
        <w:t>5</w:t>
      </w:r>
      <w:r w:rsidRPr="00D43BDC">
        <w:rPr>
          <w:rFonts w:cstheme="minorHAnsi"/>
          <w:bCs/>
          <w:color w:val="000000" w:themeColor="text1"/>
        </w:rPr>
        <w:t>, Emma L. Johnston</w:t>
      </w:r>
      <w:r w:rsidRPr="00D43BDC">
        <w:rPr>
          <w:rFonts w:cstheme="minorHAnsi"/>
          <w:bCs/>
          <w:color w:val="000000" w:themeColor="text1"/>
          <w:vertAlign w:val="superscript"/>
        </w:rPr>
        <w:t>1</w:t>
      </w:r>
      <w:r>
        <w:rPr>
          <w:rFonts w:cstheme="minorHAnsi"/>
          <w:bCs/>
          <w:color w:val="000000" w:themeColor="text1"/>
          <w:vertAlign w:val="superscript"/>
        </w:rPr>
        <w:t>6</w:t>
      </w:r>
      <w:r w:rsidRPr="00D43BDC">
        <w:rPr>
          <w:rFonts w:cstheme="minorHAnsi"/>
          <w:bCs/>
          <w:color w:val="000000" w:themeColor="text1"/>
        </w:rPr>
        <w:t xml:space="preserve">, </w:t>
      </w:r>
      <w:proofErr w:type="spellStart"/>
      <w:r w:rsidRPr="00D43BDC">
        <w:rPr>
          <w:rFonts w:cstheme="minorHAnsi"/>
          <w:color w:val="000000" w:themeColor="text1"/>
        </w:rPr>
        <w:t>Hermanni</w:t>
      </w:r>
      <w:proofErr w:type="spellEnd"/>
      <w:r w:rsidRPr="00D43BDC">
        <w:rPr>
          <w:rFonts w:cstheme="minorHAnsi"/>
          <w:color w:val="000000" w:themeColor="text1"/>
        </w:rPr>
        <w:t xml:space="preserve"> Kaartokallio</w:t>
      </w:r>
      <w:r w:rsidRPr="00D43BDC">
        <w:rPr>
          <w:rFonts w:cstheme="minorHAnsi"/>
          <w:color w:val="000000" w:themeColor="text1"/>
          <w:vertAlign w:val="superscript"/>
        </w:rPr>
        <w:t>1</w:t>
      </w:r>
      <w:r>
        <w:rPr>
          <w:rFonts w:cstheme="minorHAnsi"/>
          <w:color w:val="000000" w:themeColor="text1"/>
          <w:vertAlign w:val="superscript"/>
        </w:rPr>
        <w:t>7</w:t>
      </w:r>
      <w:r w:rsidRPr="00D43BDC">
        <w:rPr>
          <w:rFonts w:cstheme="minorHAnsi"/>
          <w:color w:val="000000" w:themeColor="text1"/>
        </w:rPr>
        <w:t xml:space="preserve">, Peter </w:t>
      </w:r>
      <w:r>
        <w:rPr>
          <w:rFonts w:cstheme="minorHAnsi"/>
          <w:color w:val="000000" w:themeColor="text1"/>
        </w:rPr>
        <w:t xml:space="preserve">I. </w:t>
      </w:r>
      <w:r w:rsidRPr="00D43BDC">
        <w:rPr>
          <w:rFonts w:cstheme="minorHAnsi"/>
          <w:color w:val="000000" w:themeColor="text1"/>
        </w:rPr>
        <w:t>Macreadie</w:t>
      </w:r>
      <w:r w:rsidRPr="00D43BDC">
        <w:rPr>
          <w:rFonts w:cstheme="minorHAnsi"/>
          <w:color w:val="000000" w:themeColor="text1"/>
          <w:vertAlign w:val="superscript"/>
        </w:rPr>
        <w:t>1</w:t>
      </w:r>
      <w:r>
        <w:rPr>
          <w:rFonts w:cstheme="minorHAnsi"/>
          <w:color w:val="000000" w:themeColor="text1"/>
          <w:vertAlign w:val="superscript"/>
        </w:rPr>
        <w:t>8</w:t>
      </w:r>
      <w:r w:rsidRPr="00D43BDC">
        <w:rPr>
          <w:rFonts w:cstheme="minorHAnsi"/>
          <w:color w:val="000000" w:themeColor="text1"/>
        </w:rPr>
        <w:t>, Anna Metaxas</w:t>
      </w:r>
      <w:r w:rsidRPr="00D43BDC">
        <w:rPr>
          <w:rFonts w:cstheme="minorHAnsi"/>
          <w:color w:val="000000" w:themeColor="text1"/>
          <w:vertAlign w:val="superscript"/>
        </w:rPr>
        <w:t>1</w:t>
      </w:r>
      <w:r>
        <w:rPr>
          <w:rFonts w:cstheme="minorHAnsi"/>
          <w:color w:val="000000" w:themeColor="text1"/>
          <w:vertAlign w:val="superscript"/>
        </w:rPr>
        <w:t>9</w:t>
      </w:r>
      <w:r w:rsidRPr="00D43BDC">
        <w:rPr>
          <w:rFonts w:cstheme="minorHAnsi"/>
          <w:color w:val="000000" w:themeColor="text1"/>
        </w:rPr>
        <w:t>, Agnes W.N. Muthumbi</w:t>
      </w:r>
      <w:r>
        <w:rPr>
          <w:rFonts w:cstheme="minorHAnsi"/>
          <w:color w:val="000000" w:themeColor="text1"/>
          <w:vertAlign w:val="superscript"/>
        </w:rPr>
        <w:t>20</w:t>
      </w:r>
      <w:r w:rsidRPr="00D43BDC">
        <w:rPr>
          <w:rFonts w:cstheme="minorHAnsi"/>
          <w:color w:val="000000" w:themeColor="text1"/>
        </w:rPr>
        <w:t>, David O. Obura</w:t>
      </w:r>
      <w:r w:rsidRPr="00D43BDC">
        <w:rPr>
          <w:rFonts w:cstheme="minorHAnsi"/>
          <w:color w:val="000000" w:themeColor="text1"/>
          <w:vertAlign w:val="superscript"/>
        </w:rPr>
        <w:t>2</w:t>
      </w:r>
      <w:r>
        <w:rPr>
          <w:rFonts w:cstheme="minorHAnsi"/>
          <w:color w:val="000000" w:themeColor="text1"/>
          <w:vertAlign w:val="superscript"/>
        </w:rPr>
        <w:t>1</w:t>
      </w:r>
      <w:r w:rsidRPr="00D43BDC">
        <w:rPr>
          <w:rFonts w:cstheme="minorHAnsi"/>
          <w:color w:val="000000" w:themeColor="text1"/>
          <w:vertAlign w:val="superscript"/>
        </w:rPr>
        <w:t>,2</w:t>
      </w:r>
      <w:r>
        <w:rPr>
          <w:rFonts w:cstheme="minorHAnsi"/>
          <w:color w:val="000000" w:themeColor="text1"/>
          <w:vertAlign w:val="superscript"/>
        </w:rPr>
        <w:t>2</w:t>
      </w:r>
      <w:r w:rsidRPr="00D43BDC">
        <w:rPr>
          <w:rFonts w:cstheme="minorHAnsi"/>
          <w:color w:val="000000" w:themeColor="text1"/>
        </w:rPr>
        <w:t>, David M. Paterson</w:t>
      </w:r>
      <w:r w:rsidRPr="00D43BDC">
        <w:rPr>
          <w:rFonts w:cstheme="minorHAnsi"/>
          <w:color w:val="000000" w:themeColor="text1"/>
          <w:vertAlign w:val="superscript"/>
        </w:rPr>
        <w:t>2</w:t>
      </w:r>
      <w:r>
        <w:rPr>
          <w:rFonts w:cstheme="minorHAnsi"/>
          <w:color w:val="000000" w:themeColor="text1"/>
          <w:vertAlign w:val="superscript"/>
        </w:rPr>
        <w:t>3</w:t>
      </w:r>
      <w:r w:rsidRPr="00D43BDC">
        <w:rPr>
          <w:rFonts w:cstheme="minorHAnsi"/>
          <w:color w:val="000000" w:themeColor="text1"/>
        </w:rPr>
        <w:t>, Alberto R. Piola</w:t>
      </w:r>
      <w:r w:rsidRPr="00D43BDC">
        <w:rPr>
          <w:rFonts w:cstheme="minorHAnsi"/>
          <w:color w:val="000000" w:themeColor="text1"/>
          <w:vertAlign w:val="superscript"/>
        </w:rPr>
        <w:t>2</w:t>
      </w:r>
      <w:r>
        <w:rPr>
          <w:rFonts w:cstheme="minorHAnsi"/>
          <w:color w:val="000000" w:themeColor="text1"/>
          <w:vertAlign w:val="superscript"/>
        </w:rPr>
        <w:t>4</w:t>
      </w:r>
      <w:r w:rsidRPr="00D43BDC">
        <w:rPr>
          <w:rFonts w:cstheme="minorHAnsi"/>
          <w:color w:val="000000" w:themeColor="text1"/>
          <w:vertAlign w:val="superscript"/>
        </w:rPr>
        <w:t>,2</w:t>
      </w:r>
      <w:r>
        <w:rPr>
          <w:rFonts w:cstheme="minorHAnsi"/>
          <w:color w:val="000000" w:themeColor="text1"/>
          <w:vertAlign w:val="superscript"/>
        </w:rPr>
        <w:t>5</w:t>
      </w:r>
      <w:r w:rsidRPr="00D43BDC">
        <w:rPr>
          <w:rFonts w:cstheme="minorHAnsi"/>
          <w:color w:val="000000" w:themeColor="text1"/>
        </w:rPr>
        <w:t>, Anthony J. Richardson</w:t>
      </w:r>
      <w:r w:rsidRPr="00D43BDC">
        <w:rPr>
          <w:rFonts w:cstheme="minorHAnsi"/>
          <w:color w:val="000000" w:themeColor="text1"/>
          <w:vertAlign w:val="superscript"/>
        </w:rPr>
        <w:t>2</w:t>
      </w:r>
      <w:r>
        <w:rPr>
          <w:rFonts w:cstheme="minorHAnsi"/>
          <w:color w:val="000000" w:themeColor="text1"/>
          <w:vertAlign w:val="superscript"/>
        </w:rPr>
        <w:t>6</w:t>
      </w:r>
      <w:r w:rsidRPr="00D43BDC">
        <w:rPr>
          <w:rFonts w:cstheme="minorHAnsi"/>
          <w:color w:val="000000" w:themeColor="text1"/>
          <w:vertAlign w:val="superscript"/>
        </w:rPr>
        <w:t>,2</w:t>
      </w:r>
      <w:r>
        <w:rPr>
          <w:rFonts w:cstheme="minorHAnsi"/>
          <w:color w:val="000000" w:themeColor="text1"/>
          <w:vertAlign w:val="superscript"/>
        </w:rPr>
        <w:t>7</w:t>
      </w:r>
      <w:r w:rsidRPr="00D43BDC">
        <w:rPr>
          <w:rFonts w:cstheme="minorHAnsi"/>
          <w:color w:val="000000" w:themeColor="text1"/>
        </w:rPr>
        <w:t>, Irene R. Schloss</w:t>
      </w:r>
      <w:r w:rsidRPr="00D43BDC">
        <w:rPr>
          <w:rFonts w:cstheme="minorHAnsi"/>
          <w:color w:val="000000" w:themeColor="text1"/>
          <w:vertAlign w:val="superscript"/>
        </w:rPr>
        <w:t>2</w:t>
      </w:r>
      <w:r>
        <w:rPr>
          <w:rFonts w:cstheme="minorHAnsi"/>
          <w:color w:val="000000" w:themeColor="text1"/>
          <w:vertAlign w:val="superscript"/>
        </w:rPr>
        <w:t>8</w:t>
      </w:r>
      <w:r w:rsidRPr="00D43BDC">
        <w:rPr>
          <w:rFonts w:cstheme="minorHAnsi"/>
          <w:color w:val="000000" w:themeColor="text1"/>
          <w:vertAlign w:val="superscript"/>
        </w:rPr>
        <w:t>,2</w:t>
      </w:r>
      <w:r>
        <w:rPr>
          <w:rFonts w:cstheme="minorHAnsi"/>
          <w:color w:val="000000" w:themeColor="text1"/>
          <w:vertAlign w:val="superscript"/>
        </w:rPr>
        <w:t>9</w:t>
      </w:r>
      <w:r w:rsidRPr="00D43BDC">
        <w:rPr>
          <w:rFonts w:cstheme="minorHAnsi"/>
          <w:color w:val="000000" w:themeColor="text1"/>
          <w:vertAlign w:val="superscript"/>
        </w:rPr>
        <w:t>,</w:t>
      </w:r>
      <w:r>
        <w:rPr>
          <w:rFonts w:cstheme="minorHAnsi"/>
          <w:color w:val="000000" w:themeColor="text1"/>
          <w:vertAlign w:val="superscript"/>
        </w:rPr>
        <w:t>30</w:t>
      </w:r>
      <w:r w:rsidRPr="00D43BDC">
        <w:rPr>
          <w:rFonts w:cstheme="minorHAnsi"/>
          <w:color w:val="000000" w:themeColor="text1"/>
        </w:rPr>
        <w:t>, Paul V.R. Snelgrove</w:t>
      </w:r>
      <w:r w:rsidRPr="00D43BDC">
        <w:rPr>
          <w:rFonts w:cstheme="minorHAnsi"/>
          <w:color w:val="000000" w:themeColor="text1"/>
          <w:vertAlign w:val="superscript"/>
        </w:rPr>
        <w:t>3</w:t>
      </w:r>
      <w:r>
        <w:rPr>
          <w:rFonts w:cstheme="minorHAnsi"/>
          <w:color w:val="000000" w:themeColor="text1"/>
          <w:vertAlign w:val="superscript"/>
        </w:rPr>
        <w:t>1</w:t>
      </w:r>
      <w:r w:rsidRPr="00D43BDC">
        <w:rPr>
          <w:rFonts w:cstheme="minorHAnsi"/>
          <w:color w:val="000000" w:themeColor="text1"/>
        </w:rPr>
        <w:t>, Bryce D. Stewart</w:t>
      </w:r>
      <w:r w:rsidRPr="00D43BDC">
        <w:rPr>
          <w:rFonts w:cstheme="minorHAnsi"/>
          <w:color w:val="000000" w:themeColor="text1"/>
          <w:vertAlign w:val="superscript"/>
        </w:rPr>
        <w:t>3</w:t>
      </w:r>
      <w:r>
        <w:rPr>
          <w:rFonts w:cstheme="minorHAnsi"/>
          <w:color w:val="000000" w:themeColor="text1"/>
          <w:vertAlign w:val="superscript"/>
        </w:rPr>
        <w:t>2</w:t>
      </w:r>
      <w:r w:rsidRPr="00D43BDC">
        <w:rPr>
          <w:rFonts w:cstheme="minorHAnsi"/>
          <w:color w:val="000000" w:themeColor="text1"/>
        </w:rPr>
        <w:t>, Paul M. Thompson</w:t>
      </w:r>
      <w:r w:rsidRPr="00D43BDC">
        <w:rPr>
          <w:rFonts w:cstheme="minorHAnsi"/>
          <w:color w:val="000000" w:themeColor="text1"/>
          <w:vertAlign w:val="superscript"/>
        </w:rPr>
        <w:t>3</w:t>
      </w:r>
      <w:r>
        <w:rPr>
          <w:rFonts w:cstheme="minorHAnsi"/>
          <w:color w:val="000000" w:themeColor="text1"/>
          <w:vertAlign w:val="superscript"/>
        </w:rPr>
        <w:t>3</w:t>
      </w:r>
      <w:r w:rsidRPr="00D43BDC">
        <w:rPr>
          <w:rFonts w:cstheme="minorHAnsi"/>
          <w:color w:val="000000" w:themeColor="text1"/>
        </w:rPr>
        <w:t>, Gordon J. Watson</w:t>
      </w:r>
      <w:r w:rsidRPr="00D43BDC">
        <w:rPr>
          <w:rFonts w:cstheme="minorHAnsi"/>
          <w:color w:val="000000" w:themeColor="text1"/>
          <w:vertAlign w:val="superscript"/>
        </w:rPr>
        <w:t>3</w:t>
      </w:r>
      <w:r>
        <w:rPr>
          <w:rFonts w:cstheme="minorHAnsi"/>
          <w:color w:val="000000" w:themeColor="text1"/>
          <w:vertAlign w:val="superscript"/>
        </w:rPr>
        <w:t>4</w:t>
      </w:r>
      <w:r w:rsidRPr="00D43BDC">
        <w:rPr>
          <w:rFonts w:cstheme="minorHAnsi"/>
          <w:color w:val="000000" w:themeColor="text1"/>
        </w:rPr>
        <w:t>, Thomas A. Worthington</w:t>
      </w:r>
      <w:r w:rsidRPr="00D43BDC">
        <w:rPr>
          <w:rFonts w:cstheme="minorHAnsi"/>
          <w:color w:val="000000" w:themeColor="text1"/>
          <w:vertAlign w:val="superscript"/>
        </w:rPr>
        <w:t>2</w:t>
      </w:r>
      <w:r w:rsidRPr="00D43BDC">
        <w:rPr>
          <w:rFonts w:cstheme="minorHAnsi"/>
          <w:color w:val="000000" w:themeColor="text1"/>
        </w:rPr>
        <w:t xml:space="preserve">, </w:t>
      </w:r>
      <w:proofErr w:type="spellStart"/>
      <w:r w:rsidRPr="00D43BDC">
        <w:rPr>
          <w:rFonts w:cstheme="minorHAnsi"/>
          <w:color w:val="000000" w:themeColor="text1"/>
        </w:rPr>
        <w:t>Moriaki</w:t>
      </w:r>
      <w:proofErr w:type="spellEnd"/>
      <w:r w:rsidRPr="00D43BDC">
        <w:rPr>
          <w:rFonts w:cstheme="minorHAnsi"/>
          <w:color w:val="000000" w:themeColor="text1"/>
        </w:rPr>
        <w:t xml:space="preserve"> Yasuhara</w:t>
      </w:r>
      <w:r w:rsidRPr="00D43BDC">
        <w:rPr>
          <w:rFonts w:cstheme="minorHAnsi"/>
          <w:color w:val="000000" w:themeColor="text1"/>
          <w:vertAlign w:val="superscript"/>
        </w:rPr>
        <w:t>3</w:t>
      </w:r>
      <w:r>
        <w:rPr>
          <w:rFonts w:cstheme="minorHAnsi"/>
          <w:color w:val="000000" w:themeColor="text1"/>
          <w:vertAlign w:val="superscript"/>
        </w:rPr>
        <w:t>5</w:t>
      </w:r>
      <w:r w:rsidRPr="00D43BDC">
        <w:rPr>
          <w:rFonts w:cstheme="minorHAnsi"/>
          <w:color w:val="000000" w:themeColor="text1"/>
        </w:rPr>
        <w:t xml:space="preserve"> and William J. Sutherland</w:t>
      </w:r>
      <w:r w:rsidRPr="00D43BDC">
        <w:rPr>
          <w:rFonts w:cstheme="minorHAnsi"/>
          <w:color w:val="000000" w:themeColor="text1"/>
          <w:vertAlign w:val="superscript"/>
        </w:rPr>
        <w:t>2,3</w:t>
      </w:r>
      <w:r>
        <w:rPr>
          <w:rFonts w:cstheme="minorHAnsi"/>
          <w:color w:val="000000" w:themeColor="text1"/>
          <w:vertAlign w:val="superscript"/>
        </w:rPr>
        <w:t>6</w:t>
      </w:r>
      <w:r w:rsidRPr="00D43BDC">
        <w:rPr>
          <w:rFonts w:cstheme="minorHAnsi"/>
          <w:color w:val="000000" w:themeColor="text1"/>
        </w:rPr>
        <w:t>.</w:t>
      </w:r>
    </w:p>
    <w:p w14:paraId="554578A9" w14:textId="7CC06EDF" w:rsidR="00674D17" w:rsidRPr="00D43BDC" w:rsidRDefault="00674D17" w:rsidP="00B531A0">
      <w:pPr>
        <w:spacing w:line="480" w:lineRule="auto"/>
        <w:rPr>
          <w:rFonts w:cstheme="minorHAnsi"/>
          <w:color w:val="000000" w:themeColor="text1"/>
        </w:rPr>
      </w:pPr>
    </w:p>
    <w:p w14:paraId="59BBD02D" w14:textId="77ABC3AB" w:rsidR="00CA78BE" w:rsidRPr="00D43BDC" w:rsidRDefault="00CA78BE" w:rsidP="00B531A0">
      <w:pPr>
        <w:spacing w:line="480" w:lineRule="auto"/>
        <w:rPr>
          <w:rFonts w:cstheme="minorHAnsi"/>
          <w:color w:val="000000" w:themeColor="text1"/>
        </w:rPr>
      </w:pPr>
      <w:r w:rsidRPr="00D43BDC">
        <w:rPr>
          <w:rFonts w:cstheme="minorHAnsi"/>
          <w:color w:val="000000" w:themeColor="text1"/>
        </w:rPr>
        <w:t>*</w:t>
      </w:r>
      <w:proofErr w:type="gramStart"/>
      <w:r w:rsidRPr="00D43BDC">
        <w:rPr>
          <w:rFonts w:cstheme="minorHAnsi"/>
          <w:color w:val="000000" w:themeColor="text1"/>
        </w:rPr>
        <w:t>corresponding</w:t>
      </w:r>
      <w:proofErr w:type="gramEnd"/>
      <w:r w:rsidRPr="00D43BDC">
        <w:rPr>
          <w:rFonts w:cstheme="minorHAnsi"/>
          <w:color w:val="000000" w:themeColor="text1"/>
        </w:rPr>
        <w:t xml:space="preserve"> author</w:t>
      </w:r>
      <w:r w:rsidR="005D225C" w:rsidRPr="00D43BDC">
        <w:rPr>
          <w:rFonts w:cstheme="minorHAnsi"/>
          <w:color w:val="000000" w:themeColor="text1"/>
        </w:rPr>
        <w:t>s</w:t>
      </w:r>
      <w:r w:rsidRPr="00D43BDC">
        <w:rPr>
          <w:rFonts w:cstheme="minorHAnsi"/>
          <w:color w:val="000000" w:themeColor="text1"/>
        </w:rPr>
        <w:t xml:space="preserve">: J.E. Herbert-Read </w:t>
      </w:r>
      <w:r w:rsidR="005D225C" w:rsidRPr="00D43BDC">
        <w:rPr>
          <w:rFonts w:cstheme="minorHAnsi"/>
          <w:color w:val="000000" w:themeColor="text1"/>
        </w:rPr>
        <w:t xml:space="preserve">jh2223@cam.ac.uk, A. Thornton at915@cam.ac.uk </w:t>
      </w:r>
    </w:p>
    <w:p w14:paraId="152E3800" w14:textId="77777777" w:rsidR="00CA78BE" w:rsidRPr="00D43BDC" w:rsidRDefault="00CA78BE" w:rsidP="00B531A0">
      <w:pPr>
        <w:spacing w:line="480" w:lineRule="auto"/>
        <w:rPr>
          <w:rFonts w:cstheme="minorHAnsi"/>
          <w:color w:val="000000" w:themeColor="text1"/>
        </w:rPr>
      </w:pPr>
      <w:r w:rsidRPr="00D43BDC">
        <w:rPr>
          <w:rFonts w:cstheme="minorHAnsi"/>
          <w:color w:val="000000" w:themeColor="text1"/>
          <w:vertAlign w:val="superscript"/>
        </w:rPr>
        <w:t>+</w:t>
      </w:r>
      <w:r w:rsidRPr="00D43BDC">
        <w:rPr>
          <w:rFonts w:cstheme="minorHAnsi"/>
          <w:color w:val="000000" w:themeColor="text1"/>
        </w:rPr>
        <w:t xml:space="preserve">These authors contributed equally to the manuscript. </w:t>
      </w:r>
    </w:p>
    <w:p w14:paraId="5DF147F4" w14:textId="77777777" w:rsidR="00674D17" w:rsidRPr="00D43BDC" w:rsidRDefault="00674D17" w:rsidP="00B531A0">
      <w:pPr>
        <w:spacing w:line="480" w:lineRule="auto"/>
        <w:rPr>
          <w:rFonts w:cstheme="minorHAnsi"/>
          <w:color w:val="000000" w:themeColor="text1"/>
        </w:rPr>
      </w:pPr>
    </w:p>
    <w:p w14:paraId="6FD972C5" w14:textId="54B698AB" w:rsidR="00FB3D3C" w:rsidRPr="00D43BDC" w:rsidRDefault="00ED2124" w:rsidP="00B531A0">
      <w:pPr>
        <w:spacing w:line="480" w:lineRule="auto"/>
        <w:ind w:left="284" w:hanging="284"/>
        <w:rPr>
          <w:rFonts w:eastAsia="Times New Roman" w:cstheme="minorHAnsi"/>
          <w:color w:val="000000" w:themeColor="text1"/>
          <w:lang w:eastAsia="en-GB"/>
        </w:rPr>
      </w:pPr>
      <w:r w:rsidRPr="00D43BDC">
        <w:rPr>
          <w:rFonts w:cstheme="minorHAnsi"/>
          <w:color w:val="000000" w:themeColor="text1"/>
          <w:vertAlign w:val="superscript"/>
        </w:rPr>
        <w:t>1</w:t>
      </w:r>
      <w:r w:rsidR="00FB3D3C" w:rsidRPr="00D43BDC">
        <w:rPr>
          <w:rFonts w:cstheme="minorHAnsi"/>
          <w:color w:val="000000" w:themeColor="text1"/>
        </w:rPr>
        <w:t>Department of Zoology, Cambridge University, Downing St, CB2 3EJ,</w:t>
      </w:r>
      <w:r w:rsidR="00906858" w:rsidRPr="00D43BDC">
        <w:rPr>
          <w:rFonts w:cstheme="minorHAnsi"/>
          <w:color w:val="000000" w:themeColor="text1"/>
        </w:rPr>
        <w:t xml:space="preserve"> UK</w:t>
      </w:r>
      <w:r w:rsidR="00FB3D3C" w:rsidRPr="00D43BDC">
        <w:rPr>
          <w:rFonts w:cstheme="minorHAnsi"/>
          <w:color w:val="000000" w:themeColor="text1"/>
        </w:rPr>
        <w:t xml:space="preserve"> </w:t>
      </w:r>
    </w:p>
    <w:p w14:paraId="0414DE17" w14:textId="7C0BBEEB" w:rsidR="00FB3D3C" w:rsidRPr="00D43BDC" w:rsidRDefault="00ED2124" w:rsidP="00B531A0">
      <w:pPr>
        <w:spacing w:line="480" w:lineRule="auto"/>
        <w:ind w:left="284" w:hanging="284"/>
        <w:contextualSpacing/>
        <w:rPr>
          <w:rFonts w:cstheme="minorHAnsi"/>
          <w:color w:val="000000" w:themeColor="text1"/>
          <w:vertAlign w:val="superscript"/>
        </w:rPr>
      </w:pPr>
      <w:r w:rsidRPr="00D43BDC">
        <w:rPr>
          <w:rFonts w:cstheme="minorHAnsi"/>
          <w:color w:val="000000" w:themeColor="text1"/>
          <w:vertAlign w:val="superscript"/>
        </w:rPr>
        <w:t>2</w:t>
      </w:r>
      <w:r w:rsidR="00FB3D3C" w:rsidRPr="00D43BDC">
        <w:rPr>
          <w:rFonts w:cstheme="minorHAnsi"/>
          <w:color w:val="000000" w:themeColor="text1"/>
        </w:rPr>
        <w:t xml:space="preserve">Conservation Science Group, Department of Zoology, Cambridge University, The David Attenborough Building, Pembroke Street, Cambridge, CB2 3QZ, UK </w:t>
      </w:r>
    </w:p>
    <w:p w14:paraId="097F5B84" w14:textId="38717E89" w:rsidR="00B1307B" w:rsidRDefault="00ED2124" w:rsidP="00B531A0">
      <w:pPr>
        <w:spacing w:line="480" w:lineRule="auto"/>
        <w:rPr>
          <w:rFonts w:cstheme="minorHAnsi"/>
          <w:color w:val="000000" w:themeColor="text1"/>
        </w:rPr>
      </w:pPr>
      <w:r w:rsidRPr="00D43BDC">
        <w:rPr>
          <w:rFonts w:cstheme="minorHAnsi"/>
          <w:color w:val="000000" w:themeColor="text1"/>
          <w:vertAlign w:val="superscript"/>
        </w:rPr>
        <w:t>3</w:t>
      </w:r>
      <w:r w:rsidR="00B1307B" w:rsidRPr="00D43BDC">
        <w:rPr>
          <w:rFonts w:cstheme="minorHAnsi"/>
          <w:color w:val="000000" w:themeColor="text1"/>
        </w:rPr>
        <w:t xml:space="preserve">SpeSeas, </w:t>
      </w:r>
      <w:proofErr w:type="spellStart"/>
      <w:r w:rsidR="0057505D" w:rsidRPr="00D43BDC">
        <w:rPr>
          <w:rFonts w:cstheme="minorHAnsi"/>
          <w:color w:val="000000" w:themeColor="text1"/>
        </w:rPr>
        <w:t>D’Abadie</w:t>
      </w:r>
      <w:proofErr w:type="spellEnd"/>
      <w:r w:rsidR="0057505D" w:rsidRPr="00D43BDC">
        <w:rPr>
          <w:rFonts w:cstheme="minorHAnsi"/>
          <w:color w:val="000000" w:themeColor="text1"/>
        </w:rPr>
        <w:t xml:space="preserve">, </w:t>
      </w:r>
      <w:r w:rsidR="00B1307B" w:rsidRPr="00D43BDC">
        <w:rPr>
          <w:rFonts w:cstheme="minorHAnsi"/>
          <w:color w:val="000000" w:themeColor="text1"/>
        </w:rPr>
        <w:t>Trinidad and Tobago</w:t>
      </w:r>
    </w:p>
    <w:p w14:paraId="75102967" w14:textId="30507DA0" w:rsidR="00A25760" w:rsidRPr="00D43BDC" w:rsidRDefault="00374D23" w:rsidP="00B531A0">
      <w:pPr>
        <w:spacing w:line="480" w:lineRule="auto"/>
        <w:rPr>
          <w:rFonts w:eastAsia="Times New Roman" w:cstheme="minorHAnsi"/>
          <w:color w:val="000000" w:themeColor="text1"/>
          <w:lang w:eastAsia="en-GB"/>
        </w:rPr>
      </w:pPr>
      <w:r w:rsidRPr="00374D23">
        <w:rPr>
          <w:rFonts w:eastAsia="Times New Roman" w:cstheme="minorHAnsi"/>
          <w:color w:val="000000" w:themeColor="text1"/>
          <w:vertAlign w:val="superscript"/>
          <w:lang w:eastAsia="en-GB"/>
        </w:rPr>
        <w:t>4</w:t>
      </w:r>
      <w:r w:rsidR="00A25760" w:rsidRPr="00A25760">
        <w:rPr>
          <w:rFonts w:eastAsia="Times New Roman" w:cstheme="minorHAnsi"/>
          <w:color w:val="000000" w:themeColor="text1"/>
          <w:lang w:eastAsia="en-GB"/>
        </w:rPr>
        <w:t>Marine Science Institute, University of California, Santa Barbara, Santa Barbara, CA, USA</w:t>
      </w:r>
    </w:p>
    <w:p w14:paraId="471D3621" w14:textId="531D4CC7" w:rsidR="00FB4B8D" w:rsidRPr="00D43BDC" w:rsidRDefault="00FB4B8D" w:rsidP="00FB4B8D">
      <w:pPr>
        <w:spacing w:line="480" w:lineRule="auto"/>
        <w:ind w:left="284" w:hanging="284"/>
        <w:rPr>
          <w:rFonts w:eastAsia="Calibri" w:cstheme="minorHAnsi"/>
          <w:noProof/>
          <w:color w:val="000000" w:themeColor="text1"/>
        </w:rPr>
      </w:pPr>
      <w:r>
        <w:rPr>
          <w:rFonts w:cstheme="minorHAnsi"/>
          <w:color w:val="000000" w:themeColor="text1"/>
          <w:vertAlign w:val="superscript"/>
        </w:rPr>
        <w:t>5</w:t>
      </w:r>
      <w:r w:rsidRPr="00D43BDC">
        <w:rPr>
          <w:rFonts w:cstheme="minorHAnsi"/>
          <w:color w:val="000000" w:themeColor="text1"/>
        </w:rPr>
        <w:t>The Centre for Environment, Fisheries and Aquaculture Science (</w:t>
      </w:r>
      <w:proofErr w:type="spellStart"/>
      <w:r w:rsidRPr="00D43BDC">
        <w:rPr>
          <w:rFonts w:cstheme="minorHAnsi"/>
          <w:color w:val="000000" w:themeColor="text1"/>
        </w:rPr>
        <w:t>Cefas</w:t>
      </w:r>
      <w:proofErr w:type="spellEnd"/>
      <w:r w:rsidRPr="00D43BDC">
        <w:rPr>
          <w:rFonts w:cstheme="minorHAnsi"/>
          <w:color w:val="000000" w:themeColor="text1"/>
        </w:rPr>
        <w:t xml:space="preserve">), </w:t>
      </w:r>
      <w:r w:rsidRPr="00D43BDC">
        <w:rPr>
          <w:rFonts w:eastAsia="Calibri" w:cstheme="minorHAnsi"/>
          <w:noProof/>
          <w:color w:val="000000" w:themeColor="text1"/>
        </w:rPr>
        <w:t>Pakefield Road, Lowestoft, Suffolk, NR33 0HT, UK</w:t>
      </w:r>
    </w:p>
    <w:p w14:paraId="46B2706C" w14:textId="26174E34" w:rsidR="00FB4B8D" w:rsidRPr="00D43BDC" w:rsidRDefault="00FB4B8D" w:rsidP="00FB4B8D">
      <w:pPr>
        <w:spacing w:line="480" w:lineRule="auto"/>
        <w:ind w:left="284" w:hanging="284"/>
        <w:rPr>
          <w:rFonts w:cstheme="minorHAnsi"/>
          <w:color w:val="000000" w:themeColor="text1"/>
        </w:rPr>
      </w:pPr>
      <w:r>
        <w:rPr>
          <w:rFonts w:cstheme="minorHAnsi"/>
          <w:color w:val="000000" w:themeColor="text1"/>
          <w:vertAlign w:val="superscript"/>
        </w:rPr>
        <w:t>6</w:t>
      </w:r>
      <w:r w:rsidRPr="00D43BDC">
        <w:rPr>
          <w:rFonts w:cstheme="minorHAnsi"/>
          <w:color w:val="000000" w:themeColor="text1"/>
        </w:rPr>
        <w:t xml:space="preserve">Department of Biological Sciences, Simon Fraser University, Burnaby, BC V5A 1S6, Canada </w:t>
      </w:r>
    </w:p>
    <w:p w14:paraId="468FB04F" w14:textId="671FE78C" w:rsidR="00FB4B8D" w:rsidRPr="00D43BDC" w:rsidRDefault="00FB4B8D" w:rsidP="00FB4B8D">
      <w:pPr>
        <w:spacing w:line="480" w:lineRule="auto"/>
        <w:ind w:left="284" w:hanging="284"/>
        <w:rPr>
          <w:rFonts w:cstheme="minorHAnsi"/>
          <w:color w:val="000000" w:themeColor="text1"/>
          <w:lang w:val="en-US"/>
        </w:rPr>
      </w:pPr>
      <w:r>
        <w:rPr>
          <w:rFonts w:cstheme="minorHAnsi"/>
          <w:color w:val="000000" w:themeColor="text1"/>
          <w:vertAlign w:val="superscript"/>
          <w:lang w:val="en-US"/>
        </w:rPr>
        <w:lastRenderedPageBreak/>
        <w:t>7</w:t>
      </w:r>
      <w:r w:rsidRPr="00D43BDC">
        <w:rPr>
          <w:rFonts w:cstheme="minorHAnsi"/>
          <w:color w:val="000000" w:themeColor="text1"/>
          <w:lang w:val="en-US"/>
        </w:rPr>
        <w:t xml:space="preserve">Centre for Ecology, Evolution and Environmental Changes (cE3c), Department of Animal Biology, </w:t>
      </w:r>
      <w:proofErr w:type="spellStart"/>
      <w:r w:rsidRPr="00D43BDC">
        <w:rPr>
          <w:rFonts w:cstheme="minorHAnsi"/>
          <w:color w:val="000000" w:themeColor="text1"/>
          <w:lang w:val="en-US"/>
        </w:rPr>
        <w:t>Faculdade</w:t>
      </w:r>
      <w:proofErr w:type="spellEnd"/>
      <w:r w:rsidRPr="00D43BDC">
        <w:rPr>
          <w:rFonts w:cstheme="minorHAnsi"/>
          <w:color w:val="000000" w:themeColor="text1"/>
          <w:lang w:val="en-US"/>
        </w:rPr>
        <w:t xml:space="preserve"> de </w:t>
      </w:r>
      <w:proofErr w:type="spellStart"/>
      <w:r w:rsidRPr="00D43BDC">
        <w:rPr>
          <w:rFonts w:cstheme="minorHAnsi"/>
          <w:color w:val="000000" w:themeColor="text1"/>
          <w:lang w:val="en-US"/>
        </w:rPr>
        <w:t>Ciências</w:t>
      </w:r>
      <w:proofErr w:type="spellEnd"/>
      <w:r w:rsidRPr="00D43BDC">
        <w:rPr>
          <w:rFonts w:cstheme="minorHAnsi"/>
          <w:color w:val="000000" w:themeColor="text1"/>
          <w:lang w:val="en-US"/>
        </w:rPr>
        <w:t xml:space="preserve"> da </w:t>
      </w:r>
      <w:proofErr w:type="spellStart"/>
      <w:r w:rsidRPr="00D43BDC">
        <w:rPr>
          <w:rFonts w:cstheme="minorHAnsi"/>
          <w:color w:val="000000" w:themeColor="text1"/>
          <w:lang w:val="en-US"/>
        </w:rPr>
        <w:t>Universidade</w:t>
      </w:r>
      <w:proofErr w:type="spellEnd"/>
      <w:r w:rsidRPr="00D43BDC">
        <w:rPr>
          <w:rFonts w:cstheme="minorHAnsi"/>
          <w:color w:val="000000" w:themeColor="text1"/>
          <w:lang w:val="en-US"/>
        </w:rPr>
        <w:t xml:space="preserve"> de </w:t>
      </w:r>
      <w:proofErr w:type="spellStart"/>
      <w:r w:rsidRPr="00D43BDC">
        <w:rPr>
          <w:rFonts w:cstheme="minorHAnsi"/>
          <w:color w:val="000000" w:themeColor="text1"/>
          <w:lang w:val="en-US"/>
        </w:rPr>
        <w:t>Lisboa</w:t>
      </w:r>
      <w:proofErr w:type="spellEnd"/>
      <w:r w:rsidRPr="00D43BDC">
        <w:rPr>
          <w:rFonts w:cstheme="minorHAnsi"/>
          <w:color w:val="000000" w:themeColor="text1"/>
          <w:lang w:val="en-US"/>
        </w:rPr>
        <w:t xml:space="preserve">, Portugal </w:t>
      </w:r>
    </w:p>
    <w:p w14:paraId="116B8EB5" w14:textId="4E02CAB6" w:rsidR="00FB4B8D" w:rsidRPr="00D43BDC" w:rsidRDefault="00FB4B8D" w:rsidP="00FB4B8D">
      <w:pPr>
        <w:spacing w:line="480" w:lineRule="auto"/>
        <w:ind w:left="284" w:hanging="284"/>
        <w:rPr>
          <w:rFonts w:cstheme="minorHAnsi"/>
          <w:color w:val="000000" w:themeColor="text1"/>
        </w:rPr>
      </w:pPr>
      <w:r>
        <w:rPr>
          <w:rFonts w:cstheme="minorHAnsi"/>
          <w:color w:val="000000" w:themeColor="text1"/>
          <w:vertAlign w:val="superscript"/>
        </w:rPr>
        <w:t>8</w:t>
      </w:r>
      <w:r w:rsidRPr="00D43BDC">
        <w:rPr>
          <w:rFonts w:cstheme="minorHAnsi"/>
          <w:color w:val="000000" w:themeColor="text1"/>
        </w:rPr>
        <w:t>BirdLife International, The David Attenborough Building, Pembroke Street, Cambridge, CB2 3QZ, UK</w:t>
      </w:r>
    </w:p>
    <w:p w14:paraId="664E7E95" w14:textId="5C2794B0" w:rsidR="00FB4B8D" w:rsidRPr="00D43BDC" w:rsidRDefault="00296F97" w:rsidP="00FB4B8D">
      <w:pPr>
        <w:spacing w:line="480" w:lineRule="auto"/>
        <w:rPr>
          <w:rFonts w:cstheme="minorHAnsi"/>
        </w:rPr>
      </w:pPr>
      <w:r>
        <w:rPr>
          <w:rFonts w:cstheme="minorHAnsi"/>
          <w:vertAlign w:val="superscript"/>
        </w:rPr>
        <w:t>9</w:t>
      </w:r>
      <w:r w:rsidR="00FB4B8D" w:rsidRPr="00D43BDC">
        <w:rPr>
          <w:rFonts w:cstheme="minorHAnsi"/>
        </w:rPr>
        <w:t>Centre for Ecology and Conservation, University of Exeter, Penryn, TR10 9EZ</w:t>
      </w:r>
    </w:p>
    <w:p w14:paraId="6C5B093F" w14:textId="75800557" w:rsidR="00FB4B8D" w:rsidRPr="00D43BDC" w:rsidRDefault="00296F97" w:rsidP="00FB4B8D">
      <w:pPr>
        <w:spacing w:line="480" w:lineRule="auto"/>
        <w:ind w:left="284" w:hanging="284"/>
        <w:rPr>
          <w:rFonts w:cstheme="minorHAnsi"/>
          <w:color w:val="000000" w:themeColor="text1"/>
        </w:rPr>
      </w:pPr>
      <w:r>
        <w:rPr>
          <w:rFonts w:cstheme="minorHAnsi"/>
          <w:color w:val="000000" w:themeColor="text1"/>
          <w:vertAlign w:val="superscript"/>
        </w:rPr>
        <w:t>10</w:t>
      </w:r>
      <w:r w:rsidR="00FB4B8D" w:rsidRPr="00D43BDC">
        <w:rPr>
          <w:rFonts w:cstheme="minorHAnsi"/>
          <w:color w:val="000000" w:themeColor="text1"/>
        </w:rPr>
        <w:t>Lancaster Environment Centre, Lancaster University, Lancaster, LA1 4YQ, UK</w:t>
      </w:r>
    </w:p>
    <w:p w14:paraId="7B7E9E09" w14:textId="4B59DFE7"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1</w:t>
      </w:r>
      <w:r w:rsidR="00296F97">
        <w:rPr>
          <w:rFonts w:cstheme="minorHAnsi"/>
          <w:color w:val="000000" w:themeColor="text1"/>
          <w:vertAlign w:val="superscript"/>
        </w:rPr>
        <w:t>1</w:t>
      </w:r>
      <w:r w:rsidRPr="00D43BDC">
        <w:rPr>
          <w:rFonts w:cstheme="minorHAnsi"/>
          <w:color w:val="000000" w:themeColor="text1"/>
        </w:rPr>
        <w:t>School of Earth and Environmental Sciences, Cardiff University, Park Place, Cardiff, CF10 3AT, UK</w:t>
      </w:r>
    </w:p>
    <w:p w14:paraId="4381ABB1" w14:textId="51EF8027"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1</w:t>
      </w:r>
      <w:r w:rsidR="00296F97">
        <w:rPr>
          <w:rFonts w:cstheme="minorHAnsi"/>
          <w:color w:val="000000" w:themeColor="text1"/>
          <w:vertAlign w:val="superscript"/>
        </w:rPr>
        <w:t>2</w:t>
      </w:r>
      <w:r w:rsidRPr="00D43BDC">
        <w:rPr>
          <w:rFonts w:cstheme="minorHAnsi"/>
        </w:rPr>
        <w:t xml:space="preserve">British Antarctic Survey, Natural Environment Research Council, High Cross, </w:t>
      </w:r>
      <w:proofErr w:type="spellStart"/>
      <w:r w:rsidRPr="00D43BDC">
        <w:rPr>
          <w:rFonts w:cstheme="minorHAnsi"/>
        </w:rPr>
        <w:t>Madingley</w:t>
      </w:r>
      <w:proofErr w:type="spellEnd"/>
      <w:r w:rsidRPr="00D43BDC">
        <w:rPr>
          <w:rFonts w:cstheme="minorHAnsi"/>
        </w:rPr>
        <w:t xml:space="preserve"> Road, Cambridge, CB3 OET, UK</w:t>
      </w:r>
    </w:p>
    <w:p w14:paraId="60A478D8" w14:textId="6C142CD6"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1</w:t>
      </w:r>
      <w:r w:rsidR="00296F97">
        <w:rPr>
          <w:rFonts w:cstheme="minorHAnsi"/>
          <w:color w:val="000000" w:themeColor="text1"/>
          <w:vertAlign w:val="superscript"/>
        </w:rPr>
        <w:t>3</w:t>
      </w:r>
      <w:r w:rsidRPr="00D43BDC">
        <w:rPr>
          <w:rFonts w:cstheme="minorHAnsi"/>
          <w:color w:val="000000" w:themeColor="text1"/>
        </w:rPr>
        <w:t>ECOMARE, CESAM - Centre for Environmental and Marine Studies, Department of Biology, University of Aveiro, Santiago University Campus, 3810-193 Aveiro, Portugal</w:t>
      </w:r>
    </w:p>
    <w:p w14:paraId="20BCE49E" w14:textId="3B1EC010" w:rsidR="00FB4B8D" w:rsidRPr="00D43BDC" w:rsidRDefault="00FB4B8D" w:rsidP="00FB4B8D">
      <w:pPr>
        <w:spacing w:line="480" w:lineRule="auto"/>
        <w:ind w:left="284" w:hanging="284"/>
        <w:rPr>
          <w:rFonts w:cstheme="minorHAnsi"/>
          <w:color w:val="000000" w:themeColor="text1"/>
          <w:lang w:val="en-US"/>
        </w:rPr>
      </w:pPr>
      <w:r w:rsidRPr="00D43BDC">
        <w:rPr>
          <w:rFonts w:cstheme="minorHAnsi"/>
          <w:color w:val="000000" w:themeColor="text1"/>
          <w:vertAlign w:val="superscript"/>
          <w:lang w:val="en-US"/>
        </w:rPr>
        <w:t>1</w:t>
      </w:r>
      <w:r w:rsidR="00296F97">
        <w:rPr>
          <w:rFonts w:cstheme="minorHAnsi"/>
          <w:color w:val="000000" w:themeColor="text1"/>
          <w:vertAlign w:val="superscript"/>
          <w:lang w:val="en-US"/>
        </w:rPr>
        <w:t>4</w:t>
      </w:r>
      <w:r w:rsidRPr="00D43BDC">
        <w:rPr>
          <w:rFonts w:cstheme="minorHAnsi"/>
          <w:color w:val="000000" w:themeColor="text1"/>
          <w:lang w:val="en-US"/>
        </w:rPr>
        <w:t>Laboratory of Marine Sciences (UNDECIMAR), Faculty of Sciences, University of the Republic, 11400 Montevideo, Uruguay</w:t>
      </w:r>
    </w:p>
    <w:p w14:paraId="099B3554" w14:textId="25BB0785"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1</w:t>
      </w:r>
      <w:r w:rsidR="00296F97">
        <w:rPr>
          <w:rFonts w:cstheme="minorHAnsi"/>
          <w:color w:val="000000" w:themeColor="text1"/>
          <w:vertAlign w:val="superscript"/>
        </w:rPr>
        <w:t>5</w:t>
      </w:r>
      <w:r w:rsidRPr="00D43BDC">
        <w:rPr>
          <w:rFonts w:cstheme="minorHAnsi"/>
          <w:color w:val="000000" w:themeColor="text1"/>
        </w:rPr>
        <w:t xml:space="preserve">Royal Belgian Institute of Natural Sciences, Operational Directorate Natural Environment, Marine Ecology and Management, </w:t>
      </w:r>
      <w:proofErr w:type="spellStart"/>
      <w:r w:rsidRPr="00D43BDC">
        <w:rPr>
          <w:rFonts w:cstheme="minorHAnsi"/>
          <w:color w:val="000000" w:themeColor="text1"/>
        </w:rPr>
        <w:t>Vautierstraat</w:t>
      </w:r>
      <w:proofErr w:type="spellEnd"/>
      <w:r w:rsidRPr="00D43BDC">
        <w:rPr>
          <w:rFonts w:cstheme="minorHAnsi"/>
          <w:color w:val="000000" w:themeColor="text1"/>
        </w:rPr>
        <w:t xml:space="preserve"> 29, 1000 Brussels, Belgium</w:t>
      </w:r>
    </w:p>
    <w:p w14:paraId="22598646" w14:textId="131C4DC3"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1</w:t>
      </w:r>
      <w:r w:rsidR="00296F97">
        <w:rPr>
          <w:rFonts w:cstheme="minorHAnsi"/>
          <w:color w:val="000000" w:themeColor="text1"/>
          <w:vertAlign w:val="superscript"/>
        </w:rPr>
        <w:t>6</w:t>
      </w:r>
      <w:r w:rsidRPr="00D43BDC">
        <w:rPr>
          <w:rFonts w:cstheme="minorHAnsi"/>
          <w:color w:val="000000" w:themeColor="text1"/>
        </w:rPr>
        <w:t>School of Biological, Earth, and Environmental Sciences, University of New South Wales, NSW 2052, Australia</w:t>
      </w:r>
    </w:p>
    <w:p w14:paraId="5F80EC17" w14:textId="3FE00084" w:rsidR="00FB4B8D" w:rsidRPr="00D43BDC" w:rsidRDefault="00FB4B8D" w:rsidP="00FB4B8D">
      <w:pPr>
        <w:spacing w:line="480" w:lineRule="auto"/>
        <w:ind w:left="284" w:hanging="284"/>
        <w:rPr>
          <w:rFonts w:eastAsia="Times New Roman" w:cstheme="minorHAnsi"/>
          <w:color w:val="000000" w:themeColor="text1"/>
          <w:lang w:val="fr-CA"/>
        </w:rPr>
      </w:pPr>
      <w:r w:rsidRPr="00D43BDC">
        <w:rPr>
          <w:rFonts w:cstheme="minorHAnsi"/>
          <w:color w:val="000000" w:themeColor="text1"/>
          <w:vertAlign w:val="superscript"/>
          <w:lang w:val="fr-CA"/>
        </w:rPr>
        <w:t>1</w:t>
      </w:r>
      <w:r w:rsidR="00296F97">
        <w:rPr>
          <w:rFonts w:cstheme="minorHAnsi"/>
          <w:color w:val="000000" w:themeColor="text1"/>
          <w:vertAlign w:val="superscript"/>
          <w:lang w:val="fr-CA"/>
        </w:rPr>
        <w:t>7</w:t>
      </w:r>
      <w:r w:rsidRPr="00D43BDC">
        <w:rPr>
          <w:rFonts w:cstheme="minorHAnsi"/>
          <w:color w:val="000000" w:themeColor="text1"/>
        </w:rPr>
        <w:t>Finnish Environment Institute</w:t>
      </w:r>
      <w:r w:rsidRPr="00D43BDC">
        <w:rPr>
          <w:rFonts w:cstheme="minorHAnsi"/>
          <w:color w:val="000000" w:themeColor="text1"/>
          <w:lang w:val="en-US"/>
        </w:rPr>
        <w:t xml:space="preserve">, Agnes </w:t>
      </w:r>
      <w:proofErr w:type="spellStart"/>
      <w:r w:rsidRPr="00D43BDC">
        <w:rPr>
          <w:rFonts w:cstheme="minorHAnsi"/>
          <w:color w:val="000000" w:themeColor="text1"/>
          <w:lang w:val="en-US"/>
        </w:rPr>
        <w:t>Sjöbergin</w:t>
      </w:r>
      <w:proofErr w:type="spellEnd"/>
      <w:r w:rsidRPr="00D43BDC">
        <w:rPr>
          <w:rFonts w:cstheme="minorHAnsi"/>
          <w:color w:val="000000" w:themeColor="text1"/>
          <w:lang w:val="en-US"/>
        </w:rPr>
        <w:t xml:space="preserve"> </w:t>
      </w:r>
      <w:proofErr w:type="spellStart"/>
      <w:r w:rsidRPr="00D43BDC">
        <w:rPr>
          <w:rFonts w:cstheme="minorHAnsi"/>
          <w:color w:val="000000" w:themeColor="text1"/>
          <w:lang w:val="en-US"/>
        </w:rPr>
        <w:t>katu</w:t>
      </w:r>
      <w:proofErr w:type="spellEnd"/>
      <w:r w:rsidRPr="00D43BDC">
        <w:rPr>
          <w:rFonts w:cstheme="minorHAnsi"/>
          <w:color w:val="000000" w:themeColor="text1"/>
          <w:lang w:val="en-US"/>
        </w:rPr>
        <w:t xml:space="preserve"> 2, 00790 Helsinki, Finland</w:t>
      </w:r>
      <w:r w:rsidRPr="00D43BDC">
        <w:rPr>
          <w:rFonts w:cstheme="minorHAnsi"/>
          <w:color w:val="000000" w:themeColor="text1"/>
          <w:spacing w:val="8"/>
          <w:shd w:val="clear" w:color="auto" w:fill="FFFFFF"/>
          <w:lang w:val="fr-CA"/>
        </w:rPr>
        <w:t xml:space="preserve"> </w:t>
      </w:r>
    </w:p>
    <w:p w14:paraId="6FEE2530" w14:textId="0F809728" w:rsidR="00FB4B8D" w:rsidRPr="00D43BDC" w:rsidRDefault="00FB4B8D" w:rsidP="00FB4B8D">
      <w:pPr>
        <w:spacing w:line="480" w:lineRule="auto"/>
        <w:ind w:left="284" w:hanging="284"/>
        <w:rPr>
          <w:rFonts w:cstheme="minorHAnsi"/>
          <w:color w:val="000000" w:themeColor="text1"/>
          <w:lang w:val="en-AU"/>
        </w:rPr>
      </w:pPr>
      <w:r w:rsidRPr="00D43BDC">
        <w:rPr>
          <w:rFonts w:cstheme="minorHAnsi"/>
          <w:color w:val="000000" w:themeColor="text1"/>
          <w:vertAlign w:val="superscript"/>
        </w:rPr>
        <w:t>1</w:t>
      </w:r>
      <w:r w:rsidR="00296F97">
        <w:rPr>
          <w:rFonts w:cstheme="minorHAnsi"/>
          <w:color w:val="000000" w:themeColor="text1"/>
          <w:vertAlign w:val="superscript"/>
        </w:rPr>
        <w:t>8</w:t>
      </w:r>
      <w:r w:rsidRPr="00D43BDC">
        <w:rPr>
          <w:rFonts w:cstheme="minorHAnsi"/>
          <w:color w:val="000000" w:themeColor="text1"/>
          <w:lang w:val="en-AU"/>
        </w:rPr>
        <w:t>Centre for Integrative Ecology, School of Life and Environmental Sciences, Deakin University, Burwood Campus, Burwood VIC, Australia</w:t>
      </w:r>
    </w:p>
    <w:p w14:paraId="1E15A5CA" w14:textId="53338CC8"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1</w:t>
      </w:r>
      <w:r w:rsidR="00296F97">
        <w:rPr>
          <w:rFonts w:cstheme="minorHAnsi"/>
          <w:color w:val="000000" w:themeColor="text1"/>
          <w:vertAlign w:val="superscript"/>
        </w:rPr>
        <w:t>9</w:t>
      </w:r>
      <w:r w:rsidRPr="00D43BDC">
        <w:rPr>
          <w:rFonts w:cstheme="minorHAnsi"/>
          <w:color w:val="000000" w:themeColor="text1"/>
        </w:rPr>
        <w:t>Department of Oceanography, Dalhousie University, Halifax, Nova Scotia, Canada, B3H4R2</w:t>
      </w:r>
    </w:p>
    <w:p w14:paraId="3F85F9E5" w14:textId="7BACB7C8" w:rsidR="00FB4B8D" w:rsidRPr="00D43BDC" w:rsidRDefault="00296F97" w:rsidP="00FB4B8D">
      <w:pPr>
        <w:spacing w:line="480" w:lineRule="auto"/>
        <w:ind w:left="284" w:hanging="284"/>
        <w:rPr>
          <w:rFonts w:cstheme="minorHAnsi"/>
          <w:color w:val="000000" w:themeColor="text1"/>
        </w:rPr>
      </w:pPr>
      <w:r>
        <w:rPr>
          <w:rFonts w:cstheme="minorHAnsi"/>
          <w:color w:val="000000" w:themeColor="text1"/>
          <w:vertAlign w:val="superscript"/>
        </w:rPr>
        <w:t>20</w:t>
      </w:r>
      <w:r w:rsidR="00FB4B8D" w:rsidRPr="00D43BDC">
        <w:rPr>
          <w:rFonts w:cstheme="minorHAnsi"/>
          <w:color w:val="000000" w:themeColor="text1"/>
        </w:rPr>
        <w:t>Department of Biology, University of Nairobi, P.O. Box 30197-00100 Nairobi, Kenya</w:t>
      </w:r>
    </w:p>
    <w:p w14:paraId="11D092EC" w14:textId="2C137FC6"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lastRenderedPageBreak/>
        <w:t>2</w:t>
      </w:r>
      <w:r w:rsidR="00296F97">
        <w:rPr>
          <w:rFonts w:cstheme="minorHAnsi"/>
          <w:color w:val="000000" w:themeColor="text1"/>
          <w:vertAlign w:val="superscript"/>
        </w:rPr>
        <w:t>1</w:t>
      </w:r>
      <w:r w:rsidRPr="00D43BDC">
        <w:rPr>
          <w:rFonts w:cstheme="minorHAnsi"/>
          <w:color w:val="000000" w:themeColor="text1"/>
        </w:rPr>
        <w:t xml:space="preserve">Coastal Oceans Research and Development in the Indian Ocean, Box 10135 Mombasa 80101, Kenya </w:t>
      </w:r>
    </w:p>
    <w:p w14:paraId="09A11B37" w14:textId="03199C2F"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2</w:t>
      </w:r>
      <w:r w:rsidR="00296F97">
        <w:rPr>
          <w:rFonts w:cstheme="minorHAnsi"/>
          <w:color w:val="000000" w:themeColor="text1"/>
          <w:vertAlign w:val="superscript"/>
        </w:rPr>
        <w:t>2</w:t>
      </w:r>
      <w:r w:rsidRPr="00D43BDC">
        <w:rPr>
          <w:rFonts w:cstheme="minorHAnsi"/>
          <w:color w:val="000000" w:themeColor="text1"/>
        </w:rPr>
        <w:t>University of Queensland, St. Lucia, Brisbane QLD 4072, Australia</w:t>
      </w:r>
    </w:p>
    <w:p w14:paraId="049DB84B" w14:textId="088974F8" w:rsidR="00FB4B8D" w:rsidRPr="00D43BDC" w:rsidRDefault="00FB4B8D" w:rsidP="00FB4B8D">
      <w:pPr>
        <w:spacing w:line="480" w:lineRule="auto"/>
        <w:ind w:left="284" w:hanging="284"/>
        <w:rPr>
          <w:rFonts w:eastAsia="Times New Roman" w:cstheme="minorHAnsi"/>
          <w:color w:val="000000" w:themeColor="text1"/>
          <w:lang w:eastAsia="en-GB"/>
        </w:rPr>
      </w:pPr>
      <w:r w:rsidRPr="00D43BDC">
        <w:rPr>
          <w:rFonts w:cstheme="minorHAnsi"/>
          <w:color w:val="000000" w:themeColor="text1"/>
          <w:vertAlign w:val="superscript"/>
        </w:rPr>
        <w:t>2</w:t>
      </w:r>
      <w:r w:rsidR="00296F97">
        <w:rPr>
          <w:rFonts w:cstheme="minorHAnsi"/>
          <w:color w:val="000000" w:themeColor="text1"/>
          <w:vertAlign w:val="superscript"/>
        </w:rPr>
        <w:t>3</w:t>
      </w:r>
      <w:r w:rsidRPr="00D43BDC">
        <w:rPr>
          <w:rFonts w:cstheme="minorHAnsi"/>
          <w:color w:val="000000" w:themeColor="text1"/>
        </w:rPr>
        <w:t>Scottish Oceans Institute, School of Biology, University of St Andrews, UK</w:t>
      </w:r>
    </w:p>
    <w:p w14:paraId="31B3C846" w14:textId="1C5902EC" w:rsidR="00FB4B8D" w:rsidRPr="00D43BDC" w:rsidRDefault="00FB4B8D" w:rsidP="00FB4B8D">
      <w:pPr>
        <w:spacing w:line="480" w:lineRule="auto"/>
        <w:ind w:left="284" w:hanging="284"/>
        <w:rPr>
          <w:rFonts w:cstheme="minorHAnsi"/>
          <w:color w:val="000000" w:themeColor="text1"/>
          <w:lang w:val="es-AR"/>
        </w:rPr>
      </w:pPr>
      <w:r w:rsidRPr="00D43BDC">
        <w:rPr>
          <w:rFonts w:cstheme="minorHAnsi"/>
          <w:color w:val="000000" w:themeColor="text1"/>
          <w:vertAlign w:val="superscript"/>
          <w:lang w:val="es-AR"/>
        </w:rPr>
        <w:t>2</w:t>
      </w:r>
      <w:r w:rsidR="00296F97">
        <w:rPr>
          <w:rFonts w:cstheme="minorHAnsi"/>
          <w:color w:val="000000" w:themeColor="text1"/>
          <w:vertAlign w:val="superscript"/>
          <w:lang w:val="es-AR"/>
        </w:rPr>
        <w:t>4</w:t>
      </w:r>
      <w:r w:rsidRPr="00D43BDC">
        <w:rPr>
          <w:rFonts w:cstheme="minorHAnsi"/>
          <w:color w:val="000000" w:themeColor="text1"/>
          <w:lang w:val="es-AR"/>
        </w:rPr>
        <w:t xml:space="preserve">Servício de Hidrografía Naval, Buenos Aires, Argentina </w:t>
      </w:r>
    </w:p>
    <w:p w14:paraId="5916F3A7" w14:textId="1DD1E461" w:rsidR="00FB4B8D" w:rsidRPr="00D43BDC" w:rsidRDefault="00FB4B8D" w:rsidP="00FB4B8D">
      <w:pPr>
        <w:spacing w:line="480" w:lineRule="auto"/>
        <w:ind w:left="284" w:hanging="284"/>
        <w:rPr>
          <w:rFonts w:cstheme="minorHAnsi"/>
          <w:color w:val="000000" w:themeColor="text1"/>
          <w:lang w:val="es-UY"/>
        </w:rPr>
      </w:pPr>
      <w:r w:rsidRPr="00D43BDC">
        <w:rPr>
          <w:rFonts w:cstheme="minorHAnsi"/>
          <w:color w:val="000000" w:themeColor="text1"/>
          <w:vertAlign w:val="superscript"/>
          <w:lang w:val="es-AR"/>
        </w:rPr>
        <w:t>2</w:t>
      </w:r>
      <w:r w:rsidR="00296F97">
        <w:rPr>
          <w:rFonts w:cstheme="minorHAnsi"/>
          <w:color w:val="000000" w:themeColor="text1"/>
          <w:vertAlign w:val="superscript"/>
          <w:lang w:val="es-AR"/>
        </w:rPr>
        <w:t>5</w:t>
      </w:r>
      <w:r w:rsidRPr="00D43BDC">
        <w:rPr>
          <w:rFonts w:cstheme="minorHAnsi"/>
          <w:color w:val="000000" w:themeColor="text1"/>
          <w:lang w:val="es-AR"/>
        </w:rPr>
        <w:t>Instituto Franco-Argentino sobre Estudios de Clima y sus Impactos, CONICET/CNRS, Universidad de Buenos Aires, Buenos Aires, Argentina</w:t>
      </w:r>
    </w:p>
    <w:p w14:paraId="608E3FC8" w14:textId="183320DD" w:rsidR="00FB4B8D" w:rsidRPr="00D43BDC" w:rsidRDefault="00FB4B8D" w:rsidP="00FB4B8D">
      <w:pPr>
        <w:spacing w:line="480" w:lineRule="auto"/>
        <w:ind w:left="284" w:hanging="284"/>
        <w:rPr>
          <w:rFonts w:cstheme="minorHAnsi"/>
          <w:color w:val="000000" w:themeColor="text1"/>
          <w:lang w:val="en-US"/>
        </w:rPr>
      </w:pPr>
      <w:r w:rsidRPr="00D43BDC">
        <w:rPr>
          <w:rFonts w:cstheme="minorHAnsi"/>
          <w:color w:val="000000" w:themeColor="text1"/>
          <w:vertAlign w:val="superscript"/>
          <w:lang w:val="en-US"/>
        </w:rPr>
        <w:t>2</w:t>
      </w:r>
      <w:r w:rsidR="00296F97">
        <w:rPr>
          <w:rFonts w:cstheme="minorHAnsi"/>
          <w:color w:val="000000" w:themeColor="text1"/>
          <w:vertAlign w:val="superscript"/>
          <w:lang w:val="en-US"/>
        </w:rPr>
        <w:t>6</w:t>
      </w:r>
      <w:r w:rsidRPr="00D43BDC">
        <w:rPr>
          <w:rFonts w:cstheme="minorHAnsi"/>
          <w:color w:val="000000" w:themeColor="text1"/>
          <w:lang w:val="en-US"/>
        </w:rPr>
        <w:t xml:space="preserve">School of Mathematics and Physics, The University of Queensland, St Lucia, Queensland, Australia, </w:t>
      </w:r>
    </w:p>
    <w:p w14:paraId="4C31CDFF" w14:textId="7C808247" w:rsidR="00FB4B8D" w:rsidRPr="00D43BDC" w:rsidRDefault="00FB4B8D" w:rsidP="00FB4B8D">
      <w:pPr>
        <w:spacing w:line="480" w:lineRule="auto"/>
        <w:ind w:left="284" w:hanging="284"/>
        <w:rPr>
          <w:rFonts w:cstheme="minorHAnsi"/>
          <w:lang w:val="en-US"/>
        </w:rPr>
      </w:pPr>
      <w:r w:rsidRPr="00D43BDC">
        <w:rPr>
          <w:rFonts w:cstheme="minorHAnsi"/>
          <w:color w:val="000000" w:themeColor="text1"/>
          <w:vertAlign w:val="superscript"/>
          <w:lang w:val="en-US"/>
        </w:rPr>
        <w:t>2</w:t>
      </w:r>
      <w:r w:rsidR="00296F97">
        <w:rPr>
          <w:rFonts w:cstheme="minorHAnsi"/>
          <w:color w:val="000000" w:themeColor="text1"/>
          <w:vertAlign w:val="superscript"/>
          <w:lang w:val="en-US"/>
        </w:rPr>
        <w:t>7</w:t>
      </w:r>
      <w:r w:rsidRPr="00D43BDC">
        <w:rPr>
          <w:rFonts w:cstheme="minorHAnsi"/>
        </w:rPr>
        <w:t>Commonwealth Scientific and Industrial Research Organisation (CSIRO) Oceans and Atmosphere, Queensland Biosciences Precinct, St Lucia, Brisbane, Queensland, Australia</w:t>
      </w:r>
    </w:p>
    <w:p w14:paraId="2DB89085" w14:textId="6912EAFE" w:rsidR="00FB4B8D" w:rsidRPr="00D43BDC" w:rsidRDefault="00FB4B8D" w:rsidP="00FB4B8D">
      <w:pPr>
        <w:spacing w:line="480" w:lineRule="auto"/>
        <w:ind w:left="284" w:hanging="284"/>
        <w:rPr>
          <w:rFonts w:cstheme="minorHAnsi"/>
          <w:color w:val="000000" w:themeColor="text1"/>
          <w:lang w:val="es-UY"/>
        </w:rPr>
      </w:pPr>
      <w:r w:rsidRPr="00D43BDC">
        <w:rPr>
          <w:rFonts w:cstheme="minorHAnsi"/>
          <w:color w:val="000000" w:themeColor="text1"/>
          <w:vertAlign w:val="superscript"/>
          <w:lang w:val="es-UY"/>
        </w:rPr>
        <w:t>2</w:t>
      </w:r>
      <w:r w:rsidR="00296F97">
        <w:rPr>
          <w:rFonts w:cstheme="minorHAnsi"/>
          <w:color w:val="000000" w:themeColor="text1"/>
          <w:vertAlign w:val="superscript"/>
          <w:lang w:val="es-UY"/>
        </w:rPr>
        <w:t>8</w:t>
      </w:r>
      <w:r w:rsidRPr="00D43BDC">
        <w:rPr>
          <w:rFonts w:cstheme="minorHAnsi"/>
          <w:color w:val="000000" w:themeColor="text1"/>
          <w:lang w:val="es-UY"/>
        </w:rPr>
        <w:t xml:space="preserve">Instituto Antártico Argentino, Buenos Aires, Argentina </w:t>
      </w:r>
    </w:p>
    <w:p w14:paraId="1C8D12D7" w14:textId="1C8830ED" w:rsidR="00FB4B8D" w:rsidRPr="00D43BDC" w:rsidRDefault="00FB4B8D" w:rsidP="00FB4B8D">
      <w:pPr>
        <w:spacing w:line="480" w:lineRule="auto"/>
        <w:ind w:left="284" w:hanging="284"/>
        <w:rPr>
          <w:rFonts w:cstheme="minorHAnsi"/>
          <w:color w:val="000000" w:themeColor="text1"/>
          <w:lang w:val="es-UY"/>
        </w:rPr>
      </w:pPr>
      <w:r w:rsidRPr="00D43BDC">
        <w:rPr>
          <w:rFonts w:cstheme="minorHAnsi"/>
          <w:color w:val="000000" w:themeColor="text1"/>
          <w:vertAlign w:val="superscript"/>
          <w:lang w:val="es-UY"/>
        </w:rPr>
        <w:t>2</w:t>
      </w:r>
      <w:r w:rsidR="00296F97">
        <w:rPr>
          <w:rFonts w:cstheme="minorHAnsi"/>
          <w:color w:val="000000" w:themeColor="text1"/>
          <w:vertAlign w:val="superscript"/>
          <w:lang w:val="es-UY"/>
        </w:rPr>
        <w:t>9</w:t>
      </w:r>
      <w:r w:rsidRPr="00D43BDC">
        <w:rPr>
          <w:rFonts w:cstheme="minorHAnsi"/>
          <w:color w:val="000000" w:themeColor="text1"/>
          <w:lang w:val="es-UY"/>
        </w:rPr>
        <w:t xml:space="preserve">Centro Austral de Investigaciones Científicas (CADIC-CONICET), Bernardo Houssay 200, Ushuaia, Tierra del Fuego, CP V9410CAB, Argentina </w:t>
      </w:r>
    </w:p>
    <w:p w14:paraId="6B187162" w14:textId="2FC9C399" w:rsidR="00FB4B8D" w:rsidRPr="00D43BDC" w:rsidRDefault="00296F97" w:rsidP="00FB4B8D">
      <w:pPr>
        <w:spacing w:line="480" w:lineRule="auto"/>
        <w:ind w:left="284" w:hanging="284"/>
        <w:rPr>
          <w:rFonts w:cstheme="minorHAnsi"/>
          <w:color w:val="000000" w:themeColor="text1"/>
          <w:lang w:val="es-UY"/>
        </w:rPr>
      </w:pPr>
      <w:r>
        <w:rPr>
          <w:rFonts w:cstheme="minorHAnsi"/>
          <w:color w:val="000000" w:themeColor="text1"/>
          <w:vertAlign w:val="superscript"/>
          <w:lang w:val="es-UY"/>
        </w:rPr>
        <w:t>30</w:t>
      </w:r>
      <w:r w:rsidR="00FB4B8D" w:rsidRPr="00D43BDC">
        <w:rPr>
          <w:rFonts w:cstheme="minorHAnsi"/>
          <w:color w:val="000000" w:themeColor="text1"/>
          <w:lang w:val="es-UY"/>
        </w:rPr>
        <w:t>Universidad Nacional de Tierra del Fuego, Antártida e Islas del Atlántico Sur, Ushuaia, Argentina</w:t>
      </w:r>
    </w:p>
    <w:p w14:paraId="23C2AE0C" w14:textId="6A6193B4"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3</w:t>
      </w:r>
      <w:r w:rsidR="00296F97">
        <w:rPr>
          <w:rFonts w:cstheme="minorHAnsi"/>
          <w:color w:val="000000" w:themeColor="text1"/>
          <w:vertAlign w:val="superscript"/>
        </w:rPr>
        <w:t>1</w:t>
      </w:r>
      <w:r w:rsidRPr="00D43BDC">
        <w:rPr>
          <w:rFonts w:cstheme="minorHAnsi"/>
          <w:color w:val="000000" w:themeColor="text1"/>
        </w:rPr>
        <w:t xml:space="preserve">Department of Ocean Sciences and Biology Department, Memorial University, St. John’s, NL Canada A1C 5S7 </w:t>
      </w:r>
    </w:p>
    <w:p w14:paraId="7E9BB622" w14:textId="3C6C5966"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3</w:t>
      </w:r>
      <w:r w:rsidR="00296F97">
        <w:rPr>
          <w:rFonts w:cstheme="minorHAnsi"/>
          <w:color w:val="000000" w:themeColor="text1"/>
          <w:vertAlign w:val="superscript"/>
        </w:rPr>
        <w:t>2</w:t>
      </w:r>
      <w:r w:rsidRPr="00D43BDC">
        <w:rPr>
          <w:rFonts w:cstheme="minorHAnsi"/>
          <w:color w:val="000000" w:themeColor="text1"/>
        </w:rPr>
        <w:t>Department of Environment and Geography, University of York, York, YO10 5NG, UK</w:t>
      </w:r>
    </w:p>
    <w:p w14:paraId="36A723E6" w14:textId="23AE854F"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t>3</w:t>
      </w:r>
      <w:r w:rsidR="00296F97">
        <w:rPr>
          <w:rFonts w:cstheme="minorHAnsi"/>
          <w:color w:val="000000" w:themeColor="text1"/>
          <w:vertAlign w:val="superscript"/>
        </w:rPr>
        <w:t>3</w:t>
      </w:r>
      <w:r w:rsidRPr="00D43BDC">
        <w:rPr>
          <w:rFonts w:cstheme="minorHAnsi"/>
          <w:color w:val="000000" w:themeColor="text1"/>
        </w:rPr>
        <w:t>Lighthouse Field Station, School of Biological Sciences, University of Aberdeen, Cromarty, IV11 8YL, UK</w:t>
      </w:r>
    </w:p>
    <w:p w14:paraId="4518F79C" w14:textId="793CE6B6" w:rsidR="00FB4B8D" w:rsidRPr="00D43BDC" w:rsidRDefault="00FB4B8D" w:rsidP="00FB4B8D">
      <w:pPr>
        <w:spacing w:line="480" w:lineRule="auto"/>
        <w:ind w:left="284" w:hanging="284"/>
        <w:jc w:val="both"/>
        <w:rPr>
          <w:rFonts w:cstheme="minorHAnsi"/>
          <w:color w:val="000000" w:themeColor="text1"/>
        </w:rPr>
      </w:pPr>
      <w:r w:rsidRPr="00D43BDC">
        <w:rPr>
          <w:rFonts w:cstheme="minorHAnsi"/>
          <w:color w:val="000000" w:themeColor="text1"/>
          <w:vertAlign w:val="superscript"/>
        </w:rPr>
        <w:t>3</w:t>
      </w:r>
      <w:r w:rsidR="00296F97">
        <w:rPr>
          <w:rFonts w:cstheme="minorHAnsi"/>
          <w:color w:val="000000" w:themeColor="text1"/>
          <w:vertAlign w:val="superscript"/>
        </w:rPr>
        <w:t>4</w:t>
      </w:r>
      <w:r w:rsidRPr="00D43BDC">
        <w:rPr>
          <w:rFonts w:cstheme="minorHAnsi"/>
          <w:color w:val="000000" w:themeColor="text1"/>
        </w:rPr>
        <w:t>Institute of Marine Sciences, School of Biological Sciences, University of Portsmouth, Ferry Road, Portsmouth, UK</w:t>
      </w:r>
    </w:p>
    <w:p w14:paraId="69DFF954" w14:textId="74CFFAC8"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vertAlign w:val="superscript"/>
        </w:rPr>
        <w:lastRenderedPageBreak/>
        <w:t>3</w:t>
      </w:r>
      <w:r w:rsidR="00296F97">
        <w:rPr>
          <w:rFonts w:cstheme="minorHAnsi"/>
          <w:color w:val="000000" w:themeColor="text1"/>
          <w:vertAlign w:val="superscript"/>
        </w:rPr>
        <w:t>5</w:t>
      </w:r>
      <w:r w:rsidRPr="00D43BDC">
        <w:rPr>
          <w:rFonts w:cstheme="minorHAnsi"/>
          <w:color w:val="000000" w:themeColor="text1"/>
        </w:rPr>
        <w:t xml:space="preserve">School of Biological Sciences, Area of Ecology and Biodiversity, Swire Institute of Marine Science, </w:t>
      </w:r>
      <w:r w:rsidR="00C84545" w:rsidRPr="00BB1778">
        <w:rPr>
          <w:rFonts w:cstheme="minorHAnsi"/>
          <w:color w:val="000000" w:themeColor="text1"/>
        </w:rPr>
        <w:t>Institute for Climate and Carbon Neutrality</w:t>
      </w:r>
      <w:r w:rsidR="00C84545">
        <w:rPr>
          <w:rFonts w:cstheme="minorHAnsi"/>
          <w:color w:val="000000" w:themeColor="text1"/>
        </w:rPr>
        <w:t>,</w:t>
      </w:r>
      <w:r w:rsidR="00C84545" w:rsidRPr="00D43BDC">
        <w:rPr>
          <w:rFonts w:cstheme="minorHAnsi"/>
          <w:color w:val="000000" w:themeColor="text1"/>
        </w:rPr>
        <w:t xml:space="preserve"> </w:t>
      </w:r>
      <w:r w:rsidR="00C84545" w:rsidRPr="00BB1778">
        <w:rPr>
          <w:rFonts w:cstheme="minorHAnsi"/>
          <w:color w:val="000000" w:themeColor="text1"/>
        </w:rPr>
        <w:t>Musketeers Foundation Institute of Data Science</w:t>
      </w:r>
      <w:r w:rsidR="00C84545">
        <w:rPr>
          <w:rFonts w:cstheme="minorHAnsi"/>
          <w:color w:val="000000" w:themeColor="text1"/>
        </w:rPr>
        <w:t xml:space="preserve">, </w:t>
      </w:r>
      <w:r w:rsidRPr="00D43BDC">
        <w:rPr>
          <w:rFonts w:cstheme="minorHAnsi"/>
          <w:color w:val="000000" w:themeColor="text1"/>
        </w:rPr>
        <w:t xml:space="preserve">and State Key Laboratory of Marine Pollution, The University of Hong Kong, </w:t>
      </w:r>
      <w:proofErr w:type="spellStart"/>
      <w:r w:rsidRPr="00D43BDC">
        <w:rPr>
          <w:rFonts w:cstheme="minorHAnsi"/>
          <w:color w:val="000000" w:themeColor="text1"/>
        </w:rPr>
        <w:t>Kadoorie</w:t>
      </w:r>
      <w:proofErr w:type="spellEnd"/>
      <w:r w:rsidRPr="00D43BDC">
        <w:rPr>
          <w:rFonts w:cstheme="minorHAnsi"/>
          <w:color w:val="000000" w:themeColor="text1"/>
        </w:rPr>
        <w:t xml:space="preserve"> Biological Sciences Building, </w:t>
      </w:r>
      <w:proofErr w:type="spellStart"/>
      <w:r w:rsidRPr="00D43BDC">
        <w:rPr>
          <w:rFonts w:cstheme="minorHAnsi"/>
          <w:color w:val="000000" w:themeColor="text1"/>
        </w:rPr>
        <w:t>Pokfulam</w:t>
      </w:r>
      <w:proofErr w:type="spellEnd"/>
      <w:r w:rsidRPr="00D43BDC">
        <w:rPr>
          <w:rFonts w:cstheme="minorHAnsi"/>
          <w:color w:val="000000" w:themeColor="text1"/>
        </w:rPr>
        <w:t xml:space="preserve"> Road, Hong Kong SAR, China </w:t>
      </w:r>
    </w:p>
    <w:p w14:paraId="506D0DAA" w14:textId="325B8F5F" w:rsidR="00FB4B8D" w:rsidRPr="00D43BDC" w:rsidRDefault="00FB4B8D" w:rsidP="00FB4B8D">
      <w:pPr>
        <w:spacing w:line="480" w:lineRule="auto"/>
        <w:ind w:left="284" w:hanging="284"/>
        <w:rPr>
          <w:rFonts w:cstheme="minorHAnsi"/>
          <w:color w:val="000000" w:themeColor="text1"/>
        </w:rPr>
      </w:pPr>
      <w:r w:rsidRPr="00D43BDC">
        <w:rPr>
          <w:rFonts w:cstheme="minorHAnsi"/>
          <w:color w:val="000000" w:themeColor="text1"/>
          <w:shd w:val="clear" w:color="auto" w:fill="FFFFFF"/>
          <w:vertAlign w:val="superscript"/>
        </w:rPr>
        <w:t>3</w:t>
      </w:r>
      <w:r w:rsidR="00296F97">
        <w:rPr>
          <w:rFonts w:cstheme="minorHAnsi"/>
          <w:color w:val="000000" w:themeColor="text1"/>
          <w:shd w:val="clear" w:color="auto" w:fill="FFFFFF"/>
          <w:vertAlign w:val="superscript"/>
        </w:rPr>
        <w:t>6</w:t>
      </w:r>
      <w:r w:rsidRPr="00D43BDC">
        <w:rPr>
          <w:rFonts w:cstheme="minorHAnsi"/>
          <w:color w:val="000000" w:themeColor="text1"/>
          <w:shd w:val="clear" w:color="auto" w:fill="FFFFFF"/>
        </w:rPr>
        <w:t>Biosecurity Research Initiative at St Catharine's (</w:t>
      </w:r>
      <w:proofErr w:type="spellStart"/>
      <w:r w:rsidRPr="00D43BDC">
        <w:rPr>
          <w:rFonts w:cstheme="minorHAnsi"/>
          <w:color w:val="000000" w:themeColor="text1"/>
          <w:shd w:val="clear" w:color="auto" w:fill="FFFFFF"/>
        </w:rPr>
        <w:t>BioRISC</w:t>
      </w:r>
      <w:proofErr w:type="spellEnd"/>
      <w:r w:rsidRPr="00D43BDC">
        <w:rPr>
          <w:rFonts w:cstheme="minorHAnsi"/>
          <w:color w:val="000000" w:themeColor="text1"/>
          <w:shd w:val="clear" w:color="auto" w:fill="FFFFFF"/>
        </w:rPr>
        <w:t>), St Catharine's College, University of Cambridge, Cambridge, UK</w:t>
      </w:r>
    </w:p>
    <w:p w14:paraId="5F9B793F" w14:textId="0D6EFC04" w:rsidR="00E25F2B" w:rsidRPr="00D43BDC" w:rsidRDefault="00E83729" w:rsidP="00B531A0">
      <w:pPr>
        <w:spacing w:line="480" w:lineRule="auto"/>
        <w:ind w:left="284" w:hanging="284"/>
        <w:rPr>
          <w:rFonts w:cstheme="minorHAnsi"/>
          <w:color w:val="000000" w:themeColor="text1"/>
        </w:rPr>
      </w:pPr>
      <w:r w:rsidRPr="00D43BDC" w:rsidDel="00E83729">
        <w:rPr>
          <w:rFonts w:cstheme="minorHAnsi"/>
          <w:color w:val="000000" w:themeColor="text1"/>
        </w:rPr>
        <w:t xml:space="preserve"> </w:t>
      </w:r>
      <w:r w:rsidR="00E25F2B" w:rsidRPr="00D43BDC">
        <w:rPr>
          <w:rFonts w:cstheme="minorHAnsi"/>
          <w:color w:val="000000" w:themeColor="text1"/>
        </w:rPr>
        <w:br w:type="page"/>
      </w:r>
    </w:p>
    <w:p w14:paraId="6A1516DB" w14:textId="076AB68B" w:rsidR="00582A28" w:rsidRPr="00D43BDC" w:rsidRDefault="00582A28" w:rsidP="00B531A0">
      <w:pPr>
        <w:spacing w:line="480" w:lineRule="auto"/>
        <w:rPr>
          <w:rFonts w:eastAsia="Times New Roman" w:cstheme="minorHAnsi"/>
          <w:b/>
          <w:bCs/>
          <w:color w:val="000000"/>
          <w:lang w:eastAsia="en-GB"/>
        </w:rPr>
      </w:pPr>
      <w:r w:rsidRPr="00D43BDC">
        <w:rPr>
          <w:rFonts w:eastAsia="Times New Roman" w:cstheme="minorHAnsi"/>
          <w:b/>
          <w:bCs/>
          <w:color w:val="000000"/>
          <w:lang w:eastAsia="en-GB"/>
        </w:rPr>
        <w:lastRenderedPageBreak/>
        <w:t>Abstract</w:t>
      </w:r>
    </w:p>
    <w:p w14:paraId="09E9B080" w14:textId="0D9920DE" w:rsidR="00DF7005" w:rsidRPr="00D43BDC" w:rsidRDefault="002226F4"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The biodiversity of m</w:t>
      </w:r>
      <w:r w:rsidR="000D02FA" w:rsidRPr="00D43BDC">
        <w:rPr>
          <w:rFonts w:eastAsia="Times New Roman" w:cstheme="minorHAnsi"/>
          <w:color w:val="000000"/>
          <w:lang w:eastAsia="en-GB"/>
        </w:rPr>
        <w:t xml:space="preserve">arine and coastal </w:t>
      </w:r>
      <w:r w:rsidRPr="00D43BDC">
        <w:rPr>
          <w:rFonts w:eastAsia="Times New Roman" w:cstheme="minorHAnsi"/>
          <w:color w:val="000000"/>
          <w:lang w:eastAsia="en-GB"/>
        </w:rPr>
        <w:t>habitats</w:t>
      </w:r>
      <w:r w:rsidR="000D02FA" w:rsidRPr="00D43BDC">
        <w:rPr>
          <w:rFonts w:eastAsia="Times New Roman" w:cstheme="minorHAnsi"/>
          <w:color w:val="000000"/>
          <w:lang w:eastAsia="en-GB"/>
        </w:rPr>
        <w:t xml:space="preserve"> </w:t>
      </w:r>
      <w:r w:rsidRPr="00D43BDC">
        <w:rPr>
          <w:rFonts w:eastAsia="Times New Roman" w:cstheme="minorHAnsi"/>
          <w:color w:val="000000"/>
          <w:lang w:eastAsia="en-GB"/>
        </w:rPr>
        <w:t>is</w:t>
      </w:r>
      <w:r w:rsidR="000D02FA" w:rsidRPr="00D43BDC">
        <w:rPr>
          <w:rFonts w:eastAsia="Times New Roman" w:cstheme="minorHAnsi"/>
          <w:color w:val="000000"/>
          <w:lang w:eastAsia="en-GB"/>
        </w:rPr>
        <w:t xml:space="preserve"> experiencing unprecedented change</w:t>
      </w:r>
      <w:r w:rsidRPr="00D43BDC">
        <w:rPr>
          <w:rFonts w:eastAsia="Times New Roman" w:cstheme="minorHAnsi"/>
          <w:color w:val="000000"/>
          <w:lang w:eastAsia="en-GB"/>
        </w:rPr>
        <w:t xml:space="preserve">. </w:t>
      </w:r>
      <w:r w:rsidR="00CC3AD2" w:rsidRPr="00D43BDC">
        <w:rPr>
          <w:rFonts w:eastAsia="Times New Roman" w:cstheme="minorHAnsi"/>
          <w:color w:val="000000"/>
          <w:lang w:eastAsia="en-GB"/>
        </w:rPr>
        <w:t>While there are well</w:t>
      </w:r>
      <w:r w:rsidRPr="00D43BDC">
        <w:rPr>
          <w:rFonts w:eastAsia="Times New Roman" w:cstheme="minorHAnsi"/>
          <w:color w:val="000000"/>
          <w:lang w:eastAsia="en-GB"/>
        </w:rPr>
        <w:t>-</w:t>
      </w:r>
      <w:r w:rsidR="00CC3AD2" w:rsidRPr="00D43BDC">
        <w:rPr>
          <w:rFonts w:eastAsia="Times New Roman" w:cstheme="minorHAnsi"/>
          <w:color w:val="000000"/>
          <w:lang w:eastAsia="en-GB"/>
        </w:rPr>
        <w:t xml:space="preserve">known drivers of these changes, </w:t>
      </w:r>
      <w:r w:rsidR="00C767D3" w:rsidRPr="00D43BDC">
        <w:rPr>
          <w:rFonts w:eastAsia="Times New Roman" w:cstheme="minorHAnsi"/>
          <w:color w:val="000000"/>
          <w:lang w:eastAsia="en-GB"/>
        </w:rPr>
        <w:t xml:space="preserve">such as </w:t>
      </w:r>
      <w:r w:rsidR="007A4764" w:rsidRPr="00D43BDC">
        <w:rPr>
          <w:rFonts w:eastAsia="Times New Roman" w:cstheme="minorHAnsi"/>
          <w:color w:val="000000"/>
          <w:lang w:eastAsia="en-GB"/>
        </w:rPr>
        <w:t xml:space="preserve">overexploitation, </w:t>
      </w:r>
      <w:r w:rsidR="00C767D3" w:rsidRPr="00D43BDC">
        <w:rPr>
          <w:rFonts w:eastAsia="Times New Roman" w:cstheme="minorHAnsi"/>
          <w:color w:val="000000"/>
          <w:lang w:eastAsia="en-GB"/>
        </w:rPr>
        <w:t>climate change</w:t>
      </w:r>
      <w:r w:rsidR="00DF525A" w:rsidRPr="00D43BDC">
        <w:rPr>
          <w:rFonts w:eastAsia="Times New Roman" w:cstheme="minorHAnsi"/>
          <w:color w:val="000000"/>
          <w:lang w:eastAsia="en-GB"/>
        </w:rPr>
        <w:t>,</w:t>
      </w:r>
      <w:r w:rsidR="009673F1" w:rsidRPr="00D43BDC">
        <w:rPr>
          <w:rFonts w:eastAsia="Times New Roman" w:cstheme="minorHAnsi"/>
          <w:color w:val="000000"/>
          <w:lang w:eastAsia="en-GB"/>
        </w:rPr>
        <w:t xml:space="preserve"> </w:t>
      </w:r>
      <w:r w:rsidR="00C767D3" w:rsidRPr="00D43BDC">
        <w:rPr>
          <w:rFonts w:eastAsia="Times New Roman" w:cstheme="minorHAnsi"/>
          <w:color w:val="000000"/>
          <w:lang w:eastAsia="en-GB"/>
        </w:rPr>
        <w:t xml:space="preserve">and pollution, </w:t>
      </w:r>
      <w:r w:rsidR="00CC3AD2" w:rsidRPr="00D43BDC">
        <w:rPr>
          <w:rFonts w:eastAsia="Times New Roman" w:cstheme="minorHAnsi"/>
          <w:color w:val="000000"/>
          <w:lang w:eastAsia="en-GB"/>
        </w:rPr>
        <w:t>there</w:t>
      </w:r>
      <w:r w:rsidR="00B232DF" w:rsidRPr="00D43BDC">
        <w:rPr>
          <w:rFonts w:eastAsia="Times New Roman" w:cstheme="minorHAnsi"/>
          <w:color w:val="000000"/>
          <w:lang w:eastAsia="en-GB"/>
        </w:rPr>
        <w:t xml:space="preserve"> are </w:t>
      </w:r>
      <w:r w:rsidR="00CC3AD2" w:rsidRPr="00D43BDC">
        <w:rPr>
          <w:rFonts w:eastAsia="Times New Roman" w:cstheme="minorHAnsi"/>
          <w:color w:val="000000"/>
          <w:lang w:eastAsia="en-GB"/>
        </w:rPr>
        <w:t xml:space="preserve">also </w:t>
      </w:r>
      <w:r w:rsidRPr="00D43BDC">
        <w:rPr>
          <w:rFonts w:eastAsia="Times New Roman" w:cstheme="minorHAnsi"/>
          <w:color w:val="000000"/>
          <w:lang w:eastAsia="en-GB"/>
        </w:rPr>
        <w:t xml:space="preserve">relatively unknown </w:t>
      </w:r>
      <w:r w:rsidR="00B232DF" w:rsidRPr="00D43BDC">
        <w:rPr>
          <w:rFonts w:eastAsia="Times New Roman" w:cstheme="minorHAnsi"/>
          <w:color w:val="000000"/>
          <w:lang w:eastAsia="en-GB"/>
        </w:rPr>
        <w:t xml:space="preserve">emerging issues that </w:t>
      </w:r>
      <w:r w:rsidR="00CC3AD2" w:rsidRPr="00D43BDC">
        <w:rPr>
          <w:rFonts w:eastAsia="Times New Roman" w:cstheme="minorHAnsi"/>
          <w:color w:val="000000"/>
          <w:lang w:eastAsia="en-GB"/>
        </w:rPr>
        <w:t xml:space="preserve">are poorly understood or recognised </w:t>
      </w:r>
      <w:r w:rsidR="00700D14" w:rsidRPr="00D43BDC">
        <w:rPr>
          <w:rFonts w:eastAsia="Times New Roman" w:cstheme="minorHAnsi"/>
          <w:color w:val="000000"/>
          <w:lang w:eastAsia="en-GB"/>
        </w:rPr>
        <w:t xml:space="preserve">that have potentially </w:t>
      </w:r>
      <w:r w:rsidR="00B232DF" w:rsidRPr="00D43BDC">
        <w:rPr>
          <w:rFonts w:eastAsia="Times New Roman" w:cstheme="minorHAnsi"/>
          <w:color w:val="000000"/>
          <w:lang w:eastAsia="en-GB"/>
        </w:rPr>
        <w:t>positive or negative impact</w:t>
      </w:r>
      <w:r w:rsidR="00A872D8" w:rsidRPr="00D43BDC">
        <w:rPr>
          <w:rFonts w:eastAsia="Times New Roman" w:cstheme="minorHAnsi"/>
          <w:color w:val="000000"/>
          <w:lang w:eastAsia="en-GB"/>
        </w:rPr>
        <w:t>s</w:t>
      </w:r>
      <w:r w:rsidR="00B232DF" w:rsidRPr="00D43BDC">
        <w:rPr>
          <w:rFonts w:eastAsia="Times New Roman" w:cstheme="minorHAnsi"/>
          <w:color w:val="000000"/>
          <w:lang w:eastAsia="en-GB"/>
        </w:rPr>
        <w:t xml:space="preserve"> on marine and coastal </w:t>
      </w:r>
      <w:r w:rsidRPr="00D43BDC">
        <w:rPr>
          <w:rFonts w:eastAsia="Times New Roman" w:cstheme="minorHAnsi"/>
          <w:color w:val="000000"/>
          <w:lang w:eastAsia="en-GB"/>
        </w:rPr>
        <w:t>ecosystems</w:t>
      </w:r>
      <w:r w:rsidR="00B232DF" w:rsidRPr="00D43BDC">
        <w:rPr>
          <w:rFonts w:eastAsia="Times New Roman" w:cstheme="minorHAnsi"/>
          <w:color w:val="000000"/>
          <w:lang w:eastAsia="en-GB"/>
        </w:rPr>
        <w:t>.</w:t>
      </w:r>
      <w:r w:rsidR="00AF6456" w:rsidRPr="00D43BDC">
        <w:rPr>
          <w:rFonts w:eastAsia="Times New Roman" w:cstheme="minorHAnsi"/>
          <w:color w:val="000000"/>
          <w:lang w:eastAsia="en-GB"/>
        </w:rPr>
        <w:t xml:space="preserve"> </w:t>
      </w:r>
      <w:r w:rsidR="00582A28" w:rsidRPr="00D43BDC">
        <w:rPr>
          <w:rFonts w:eastAsia="Times New Roman" w:cstheme="minorHAnsi"/>
          <w:color w:val="000000"/>
          <w:lang w:eastAsia="en-GB"/>
        </w:rPr>
        <w:t xml:space="preserve">In this </w:t>
      </w:r>
      <w:r w:rsidR="009673F1" w:rsidRPr="00D43BDC">
        <w:rPr>
          <w:rFonts w:eastAsia="Times New Roman" w:cstheme="minorHAnsi"/>
          <w:color w:val="000000"/>
          <w:lang w:eastAsia="en-GB"/>
        </w:rPr>
        <w:t>inaugural</w:t>
      </w:r>
      <w:r w:rsidRPr="00D43BDC">
        <w:rPr>
          <w:rFonts w:eastAsia="Times New Roman" w:cstheme="minorHAnsi"/>
          <w:color w:val="000000"/>
          <w:lang w:eastAsia="en-GB"/>
        </w:rPr>
        <w:t xml:space="preserve"> </w:t>
      </w:r>
      <w:r w:rsidR="00582A28" w:rsidRPr="00D43BDC">
        <w:rPr>
          <w:rFonts w:eastAsia="Times New Roman" w:cstheme="minorHAnsi"/>
          <w:color w:val="000000"/>
          <w:lang w:eastAsia="en-GB"/>
        </w:rPr>
        <w:t xml:space="preserve">Marine and Coastal Horizon Scan, we brought together 30 scientists, </w:t>
      </w:r>
      <w:r w:rsidR="00805923" w:rsidRPr="00D43BDC">
        <w:rPr>
          <w:rFonts w:eastAsia="Times New Roman" w:cstheme="minorHAnsi"/>
          <w:color w:val="000000"/>
          <w:lang w:eastAsia="en-GB"/>
        </w:rPr>
        <w:t>policymakers,</w:t>
      </w:r>
      <w:r w:rsidR="00582A28" w:rsidRPr="00D43BDC">
        <w:rPr>
          <w:rFonts w:eastAsia="Times New Roman" w:cstheme="minorHAnsi"/>
          <w:color w:val="000000"/>
          <w:lang w:eastAsia="en-GB"/>
        </w:rPr>
        <w:t xml:space="preserve"> and practitioners with </w:t>
      </w:r>
      <w:r w:rsidR="00044D9E" w:rsidRPr="00D43BDC">
        <w:rPr>
          <w:rFonts w:eastAsia="Times New Roman" w:cstheme="minorHAnsi"/>
          <w:color w:val="000000"/>
          <w:lang w:eastAsia="en-GB"/>
        </w:rPr>
        <w:t>trans</w:t>
      </w:r>
      <w:r w:rsidR="00582A28" w:rsidRPr="00D43BDC">
        <w:rPr>
          <w:rFonts w:eastAsia="Times New Roman" w:cstheme="minorHAnsi"/>
          <w:color w:val="000000"/>
          <w:lang w:eastAsia="en-GB"/>
        </w:rPr>
        <w:t xml:space="preserve">-disciplinary expertise in marine and coastal </w:t>
      </w:r>
      <w:r w:rsidR="000F4AEE" w:rsidRPr="00D43BDC">
        <w:rPr>
          <w:rFonts w:eastAsia="Times New Roman" w:cstheme="minorHAnsi"/>
          <w:color w:val="000000"/>
          <w:lang w:eastAsia="en-GB"/>
        </w:rPr>
        <w:t>systems</w:t>
      </w:r>
      <w:r w:rsidR="00CC3AD2" w:rsidRPr="00D43BDC">
        <w:rPr>
          <w:rFonts w:eastAsia="Times New Roman" w:cstheme="minorHAnsi"/>
          <w:color w:val="000000"/>
          <w:lang w:eastAsia="en-GB"/>
        </w:rPr>
        <w:t xml:space="preserve"> </w:t>
      </w:r>
      <w:r w:rsidR="00AF2594" w:rsidRPr="00D43BDC">
        <w:rPr>
          <w:rFonts w:eastAsia="Times New Roman" w:cstheme="minorHAnsi"/>
          <w:color w:val="000000"/>
          <w:lang w:eastAsia="en-GB"/>
        </w:rPr>
        <w:t>to</w:t>
      </w:r>
      <w:r w:rsidR="00044D9E" w:rsidRPr="00D43BDC">
        <w:rPr>
          <w:rFonts w:eastAsia="Times New Roman" w:cstheme="minorHAnsi"/>
          <w:color w:val="000000"/>
          <w:lang w:eastAsia="en-GB"/>
        </w:rPr>
        <w:t xml:space="preserve"> identify</w:t>
      </w:r>
      <w:r w:rsidR="00207A88" w:rsidRPr="00D43BDC">
        <w:rPr>
          <w:rFonts w:eastAsia="Times New Roman" w:cstheme="minorHAnsi"/>
          <w:color w:val="000000"/>
          <w:lang w:eastAsia="en-GB"/>
        </w:rPr>
        <w:t xml:space="preserve"> </w:t>
      </w:r>
      <w:r w:rsidR="009D30C3" w:rsidRPr="00D43BDC">
        <w:rPr>
          <w:rFonts w:eastAsia="Times New Roman" w:cstheme="minorHAnsi"/>
          <w:color w:val="000000"/>
          <w:lang w:eastAsia="en-GB"/>
        </w:rPr>
        <w:t>novel</w:t>
      </w:r>
      <w:r w:rsidR="00382F18" w:rsidRPr="00D43BDC">
        <w:rPr>
          <w:rFonts w:eastAsia="Times New Roman" w:cstheme="minorHAnsi"/>
          <w:color w:val="000000"/>
          <w:lang w:eastAsia="en-GB"/>
        </w:rPr>
        <w:t xml:space="preserve"> </w:t>
      </w:r>
      <w:r w:rsidR="00DF7005" w:rsidRPr="00D43BDC">
        <w:rPr>
          <w:rFonts w:eastAsia="Times New Roman" w:cstheme="minorHAnsi"/>
          <w:color w:val="000000"/>
          <w:lang w:eastAsia="en-GB"/>
        </w:rPr>
        <w:t>issues that are likely</w:t>
      </w:r>
      <w:r w:rsidR="00DF7005" w:rsidRPr="00D43BDC" w:rsidDel="00DF7005">
        <w:rPr>
          <w:rFonts w:eastAsia="Times New Roman" w:cstheme="minorHAnsi"/>
          <w:color w:val="000000"/>
          <w:lang w:eastAsia="en-GB"/>
        </w:rPr>
        <w:t xml:space="preserve"> </w:t>
      </w:r>
      <w:r w:rsidR="00582A28" w:rsidRPr="00D43BDC">
        <w:rPr>
          <w:rFonts w:eastAsia="Times New Roman" w:cstheme="minorHAnsi"/>
          <w:color w:val="000000"/>
          <w:lang w:eastAsia="en-GB"/>
        </w:rPr>
        <w:t xml:space="preserve">to </w:t>
      </w:r>
      <w:r w:rsidR="0070204B" w:rsidRPr="00D43BDC">
        <w:rPr>
          <w:rFonts w:eastAsia="Times New Roman" w:cstheme="minorHAnsi"/>
          <w:color w:val="000000"/>
          <w:lang w:eastAsia="en-GB"/>
        </w:rPr>
        <w:t>have a significant impact on</w:t>
      </w:r>
      <w:r w:rsidR="00582A28" w:rsidRPr="00D43BDC">
        <w:rPr>
          <w:rFonts w:eastAsia="Times New Roman" w:cstheme="minorHAnsi"/>
          <w:color w:val="000000"/>
          <w:lang w:eastAsia="en-GB"/>
        </w:rPr>
        <w:t xml:space="preserve"> </w:t>
      </w:r>
      <w:r w:rsidR="006F3290" w:rsidRPr="00D43BDC">
        <w:rPr>
          <w:rFonts w:eastAsia="Times New Roman" w:cstheme="minorHAnsi"/>
          <w:color w:val="000000"/>
          <w:lang w:eastAsia="en-GB"/>
        </w:rPr>
        <w:t xml:space="preserve">the </w:t>
      </w:r>
      <w:r w:rsidR="00084A54" w:rsidRPr="00D43BDC">
        <w:rPr>
          <w:rFonts w:eastAsia="Times New Roman" w:cstheme="minorHAnsi"/>
          <w:color w:val="000000"/>
          <w:lang w:eastAsia="en-GB"/>
        </w:rPr>
        <w:t>functioning</w:t>
      </w:r>
      <w:r w:rsidR="00BC13B0" w:rsidRPr="00D43BDC">
        <w:rPr>
          <w:rFonts w:eastAsia="Times New Roman" w:cstheme="minorHAnsi"/>
          <w:color w:val="000000"/>
          <w:lang w:eastAsia="en-GB"/>
        </w:rPr>
        <w:t xml:space="preserve"> and conservation of marine and coastal </w:t>
      </w:r>
      <w:r w:rsidR="00582A28" w:rsidRPr="00D43BDC">
        <w:rPr>
          <w:rFonts w:eastAsia="Times New Roman" w:cstheme="minorHAnsi"/>
          <w:color w:val="000000"/>
          <w:lang w:eastAsia="en-GB"/>
        </w:rPr>
        <w:t>biodiversity</w:t>
      </w:r>
      <w:r w:rsidR="00BC13B0" w:rsidRPr="00D43BDC">
        <w:rPr>
          <w:rFonts w:eastAsia="Times New Roman" w:cstheme="minorHAnsi"/>
          <w:color w:val="000000"/>
          <w:lang w:eastAsia="en-GB"/>
        </w:rPr>
        <w:t xml:space="preserve"> over the</w:t>
      </w:r>
      <w:r w:rsidR="00582A28" w:rsidRPr="00D43BDC">
        <w:rPr>
          <w:rFonts w:eastAsia="Times New Roman" w:cstheme="minorHAnsi"/>
          <w:color w:val="000000"/>
          <w:lang w:eastAsia="en-GB"/>
        </w:rPr>
        <w:t xml:space="preserve"> next 5-10 years. </w:t>
      </w:r>
      <w:r w:rsidR="00E60B80">
        <w:rPr>
          <w:rFonts w:eastAsia="Times New Roman" w:cstheme="minorHAnsi"/>
          <w:color w:val="000000"/>
          <w:lang w:eastAsia="en-GB"/>
        </w:rPr>
        <w:t>Based on</w:t>
      </w:r>
      <w:r w:rsidR="00E60B80" w:rsidRPr="00ED2124">
        <w:rPr>
          <w:rFonts w:eastAsia="Times New Roman" w:cstheme="minorHAnsi"/>
          <w:color w:val="000000"/>
          <w:lang w:eastAsia="en-GB"/>
        </w:rPr>
        <w:t xml:space="preserve"> a modified Delphi voting process</w:t>
      </w:r>
      <w:r w:rsidR="00E60B80">
        <w:rPr>
          <w:rFonts w:eastAsia="Times New Roman" w:cstheme="minorHAnsi"/>
          <w:color w:val="000000"/>
          <w:lang w:eastAsia="en-GB"/>
        </w:rPr>
        <w:t>,</w:t>
      </w:r>
      <w:r w:rsidR="00E60B80" w:rsidRPr="00D43BDC">
        <w:rPr>
          <w:rFonts w:eastAsia="Times New Roman" w:cstheme="minorHAnsi"/>
          <w:color w:val="000000"/>
          <w:lang w:eastAsia="en-GB"/>
        </w:rPr>
        <w:t xml:space="preserve"> </w:t>
      </w:r>
      <w:r w:rsidR="00E60B80">
        <w:rPr>
          <w:rFonts w:eastAsia="Times New Roman" w:cstheme="minorHAnsi"/>
          <w:color w:val="000000"/>
          <w:lang w:eastAsia="en-GB"/>
        </w:rPr>
        <w:t>t</w:t>
      </w:r>
      <w:r w:rsidR="000F4AEE" w:rsidRPr="00D43BDC">
        <w:rPr>
          <w:rFonts w:eastAsia="Times New Roman" w:cstheme="minorHAnsi"/>
          <w:color w:val="000000"/>
          <w:lang w:eastAsia="en-GB"/>
        </w:rPr>
        <w:t xml:space="preserve">he </w:t>
      </w:r>
      <w:r w:rsidR="00DF7005" w:rsidRPr="00D43BDC">
        <w:rPr>
          <w:rFonts w:eastAsia="Times New Roman" w:cstheme="minorHAnsi"/>
          <w:color w:val="000000"/>
          <w:lang w:eastAsia="en-GB"/>
        </w:rPr>
        <w:t xml:space="preserve">final </w:t>
      </w:r>
      <w:r w:rsidR="000F4AEE" w:rsidRPr="00D43BDC">
        <w:rPr>
          <w:rFonts w:eastAsia="Times New Roman" w:cstheme="minorHAnsi"/>
          <w:color w:val="000000"/>
          <w:lang w:eastAsia="en-GB"/>
        </w:rPr>
        <w:t>15 i</w:t>
      </w:r>
      <w:r w:rsidR="00207A88" w:rsidRPr="00D43BDC">
        <w:rPr>
          <w:rFonts w:eastAsia="Times New Roman" w:cstheme="minorHAnsi"/>
          <w:color w:val="000000"/>
          <w:lang w:eastAsia="en-GB"/>
        </w:rPr>
        <w:t xml:space="preserve">ssues presented were distilled from </w:t>
      </w:r>
      <w:r w:rsidR="002A0636" w:rsidRPr="00D43BDC">
        <w:rPr>
          <w:rFonts w:eastAsia="Times New Roman" w:cstheme="minorHAnsi"/>
          <w:color w:val="000000"/>
          <w:lang w:eastAsia="en-GB"/>
        </w:rPr>
        <w:t>a</w:t>
      </w:r>
      <w:r w:rsidR="000F4AEE" w:rsidRPr="00D43BDC">
        <w:rPr>
          <w:rFonts w:eastAsia="Times New Roman" w:cstheme="minorHAnsi"/>
          <w:color w:val="000000"/>
          <w:lang w:eastAsia="en-GB"/>
        </w:rPr>
        <w:t xml:space="preserve"> list of 75 submitted by participants at the start of the process. </w:t>
      </w:r>
      <w:r w:rsidR="006F3290" w:rsidRPr="00D43BDC">
        <w:rPr>
          <w:rFonts w:eastAsia="Times New Roman" w:cstheme="minorHAnsi"/>
          <w:color w:val="000000"/>
          <w:lang w:eastAsia="en-GB"/>
        </w:rPr>
        <w:t>The</w:t>
      </w:r>
      <w:r w:rsidR="000F4AEE" w:rsidRPr="00D43BDC">
        <w:rPr>
          <w:rFonts w:eastAsia="Times New Roman" w:cstheme="minorHAnsi"/>
          <w:color w:val="000000"/>
          <w:lang w:eastAsia="en-GB"/>
        </w:rPr>
        <w:t xml:space="preserve">se </w:t>
      </w:r>
      <w:r w:rsidR="00DF7005" w:rsidRPr="00D43BDC">
        <w:rPr>
          <w:rFonts w:eastAsia="Times New Roman" w:cstheme="minorHAnsi"/>
          <w:color w:val="000000"/>
          <w:lang w:eastAsia="en-GB"/>
        </w:rPr>
        <w:t xml:space="preserve">issues </w:t>
      </w:r>
      <w:r w:rsidR="00CA3B6B" w:rsidRPr="00D43BDC">
        <w:rPr>
          <w:rFonts w:eastAsia="Times New Roman" w:cstheme="minorHAnsi"/>
          <w:color w:val="000000"/>
          <w:lang w:eastAsia="en-GB"/>
        </w:rPr>
        <w:t xml:space="preserve">are </w:t>
      </w:r>
      <w:r w:rsidR="009D30C3" w:rsidRPr="00D43BDC">
        <w:rPr>
          <w:rFonts w:eastAsia="Times New Roman" w:cstheme="minorHAnsi"/>
          <w:color w:val="000000"/>
          <w:lang w:eastAsia="en-GB"/>
        </w:rPr>
        <w:t>grouped</w:t>
      </w:r>
      <w:r w:rsidR="000F4AEE" w:rsidRPr="00D43BDC">
        <w:rPr>
          <w:rFonts w:eastAsia="Times New Roman" w:cstheme="minorHAnsi"/>
          <w:color w:val="000000"/>
          <w:lang w:eastAsia="en-GB"/>
        </w:rPr>
        <w:t xml:space="preserve"> in</w:t>
      </w:r>
      <w:r w:rsidR="009D30C3" w:rsidRPr="00D43BDC">
        <w:rPr>
          <w:rFonts w:eastAsia="Times New Roman" w:cstheme="minorHAnsi"/>
          <w:color w:val="000000"/>
          <w:lang w:eastAsia="en-GB"/>
        </w:rPr>
        <w:t>to</w:t>
      </w:r>
      <w:r w:rsidR="000F4AEE" w:rsidRPr="00D43BDC">
        <w:rPr>
          <w:rFonts w:eastAsia="Times New Roman" w:cstheme="minorHAnsi"/>
          <w:color w:val="000000"/>
          <w:lang w:eastAsia="en-GB"/>
        </w:rPr>
        <w:t xml:space="preserve"> </w:t>
      </w:r>
      <w:r w:rsidR="001D7E24" w:rsidRPr="00D43BDC">
        <w:rPr>
          <w:rFonts w:eastAsia="Times New Roman" w:cstheme="minorHAnsi"/>
          <w:color w:val="000000"/>
          <w:lang w:eastAsia="en-GB"/>
        </w:rPr>
        <w:t xml:space="preserve">three </w:t>
      </w:r>
      <w:r w:rsidR="00831595" w:rsidRPr="00D43BDC">
        <w:rPr>
          <w:rFonts w:eastAsia="Times New Roman" w:cstheme="minorHAnsi"/>
          <w:color w:val="000000"/>
          <w:lang w:eastAsia="en-GB"/>
        </w:rPr>
        <w:t>cat</w:t>
      </w:r>
      <w:r w:rsidR="00E7543C" w:rsidRPr="00D43BDC">
        <w:rPr>
          <w:rFonts w:eastAsia="Times New Roman" w:cstheme="minorHAnsi"/>
          <w:color w:val="000000"/>
          <w:lang w:eastAsia="en-GB"/>
        </w:rPr>
        <w:t>e</w:t>
      </w:r>
      <w:r w:rsidR="00831595" w:rsidRPr="00D43BDC">
        <w:rPr>
          <w:rFonts w:eastAsia="Times New Roman" w:cstheme="minorHAnsi"/>
          <w:color w:val="000000"/>
          <w:lang w:eastAsia="en-GB"/>
        </w:rPr>
        <w:t>gories</w:t>
      </w:r>
      <w:r w:rsidR="001D7E24" w:rsidRPr="00D43BDC">
        <w:rPr>
          <w:rFonts w:eastAsia="Times New Roman" w:cstheme="minorHAnsi"/>
          <w:color w:val="000000"/>
          <w:lang w:eastAsia="en-GB"/>
        </w:rPr>
        <w:t xml:space="preserve">: </w:t>
      </w:r>
      <w:r w:rsidR="000F4AEE" w:rsidRPr="00D43BDC">
        <w:rPr>
          <w:rFonts w:eastAsia="Times New Roman" w:cstheme="minorHAnsi"/>
          <w:color w:val="000000"/>
          <w:lang w:eastAsia="en-GB"/>
        </w:rPr>
        <w:t>e</w:t>
      </w:r>
      <w:r w:rsidR="001D7E24" w:rsidRPr="00D43BDC">
        <w:rPr>
          <w:rFonts w:eastAsia="Times New Roman" w:cstheme="minorHAnsi"/>
          <w:color w:val="000000"/>
          <w:lang w:eastAsia="en-GB"/>
        </w:rPr>
        <w:t xml:space="preserve">cosystem impacts, </w:t>
      </w:r>
      <w:r w:rsidR="00084A54" w:rsidRPr="00D43BDC">
        <w:rPr>
          <w:rFonts w:eastAsia="Times New Roman" w:cstheme="minorHAnsi"/>
          <w:color w:val="000000"/>
          <w:lang w:eastAsia="en-GB"/>
        </w:rPr>
        <w:t xml:space="preserve">for example </w:t>
      </w:r>
      <w:r w:rsidR="001D7E24" w:rsidRPr="00D43BDC">
        <w:rPr>
          <w:rFonts w:eastAsia="Times New Roman" w:cstheme="minorHAnsi"/>
          <w:color w:val="000000"/>
          <w:lang w:eastAsia="en-GB"/>
        </w:rPr>
        <w:t xml:space="preserve">the </w:t>
      </w:r>
      <w:r w:rsidR="0005575A" w:rsidRPr="00D43BDC">
        <w:rPr>
          <w:rFonts w:eastAsia="Times New Roman" w:cstheme="minorHAnsi"/>
          <w:color w:val="000000"/>
          <w:lang w:eastAsia="en-GB"/>
        </w:rPr>
        <w:t>impact of wildfires</w:t>
      </w:r>
      <w:r w:rsidR="009D30C3" w:rsidRPr="00D43BDC">
        <w:rPr>
          <w:rFonts w:eastAsia="Times New Roman" w:cstheme="minorHAnsi"/>
          <w:color w:val="000000"/>
          <w:lang w:eastAsia="en-GB"/>
        </w:rPr>
        <w:t xml:space="preserve"> and the effect of </w:t>
      </w:r>
      <w:r w:rsidR="00E00484" w:rsidRPr="00D43BDC">
        <w:rPr>
          <w:rFonts w:eastAsia="Times New Roman" w:cstheme="minorHAnsi"/>
          <w:color w:val="000000"/>
          <w:lang w:eastAsia="en-GB"/>
        </w:rPr>
        <w:t>poleward</w:t>
      </w:r>
      <w:r w:rsidR="009A79F9" w:rsidRPr="00D43BDC">
        <w:rPr>
          <w:rFonts w:eastAsia="Times New Roman" w:cstheme="minorHAnsi"/>
          <w:color w:val="000000"/>
          <w:lang w:eastAsia="en-GB"/>
        </w:rPr>
        <w:t xml:space="preserve"> migration on equatorial biodiversity</w:t>
      </w:r>
      <w:r w:rsidR="001D7E24" w:rsidRPr="00D43BDC">
        <w:rPr>
          <w:rFonts w:eastAsia="Times New Roman" w:cstheme="minorHAnsi"/>
          <w:color w:val="000000"/>
          <w:lang w:eastAsia="en-GB"/>
        </w:rPr>
        <w:t xml:space="preserve">; </w:t>
      </w:r>
      <w:r w:rsidR="0005575A" w:rsidRPr="00D43BDC">
        <w:rPr>
          <w:rFonts w:eastAsia="Times New Roman" w:cstheme="minorHAnsi"/>
          <w:color w:val="000000"/>
          <w:lang w:eastAsia="en-GB"/>
        </w:rPr>
        <w:t>r</w:t>
      </w:r>
      <w:r w:rsidR="001D7E24" w:rsidRPr="00D43BDC">
        <w:rPr>
          <w:rFonts w:eastAsia="Times New Roman" w:cstheme="minorHAnsi"/>
          <w:color w:val="000000"/>
          <w:lang w:eastAsia="en-GB"/>
        </w:rPr>
        <w:t xml:space="preserve">esource exploitation, </w:t>
      </w:r>
      <w:r w:rsidR="00BC13B0" w:rsidRPr="00D43BDC">
        <w:rPr>
          <w:rFonts w:eastAsia="Times New Roman" w:cstheme="minorHAnsi"/>
          <w:color w:val="000000"/>
          <w:lang w:eastAsia="en-GB"/>
        </w:rPr>
        <w:t>including</w:t>
      </w:r>
      <w:r w:rsidR="001D7E24" w:rsidRPr="00D43BDC">
        <w:rPr>
          <w:rFonts w:eastAsia="Times New Roman" w:cstheme="minorHAnsi"/>
          <w:color w:val="000000"/>
          <w:lang w:eastAsia="en-GB"/>
        </w:rPr>
        <w:t xml:space="preserve"> an increase in the trade </w:t>
      </w:r>
      <w:r w:rsidR="00907AE4" w:rsidRPr="00D43BDC">
        <w:rPr>
          <w:rFonts w:eastAsia="Times New Roman" w:cstheme="minorHAnsi"/>
          <w:color w:val="000000"/>
          <w:lang w:eastAsia="en-GB"/>
        </w:rPr>
        <w:t xml:space="preserve">of </w:t>
      </w:r>
      <w:r w:rsidR="009A79F9" w:rsidRPr="00D43BDC">
        <w:rPr>
          <w:rFonts w:eastAsia="Times New Roman" w:cstheme="minorHAnsi"/>
          <w:color w:val="000000"/>
          <w:lang w:eastAsia="en-GB"/>
        </w:rPr>
        <w:t xml:space="preserve">fish </w:t>
      </w:r>
      <w:r w:rsidR="001D7E24" w:rsidRPr="00D43BDC">
        <w:rPr>
          <w:rFonts w:eastAsia="Times New Roman" w:cstheme="minorHAnsi"/>
          <w:color w:val="000000"/>
          <w:lang w:eastAsia="en-GB"/>
        </w:rPr>
        <w:t xml:space="preserve">swim bladders </w:t>
      </w:r>
      <w:r w:rsidR="00D501F6" w:rsidRPr="00D43BDC">
        <w:rPr>
          <w:rFonts w:eastAsia="Times New Roman" w:cstheme="minorHAnsi"/>
          <w:color w:val="000000"/>
          <w:lang w:eastAsia="en-GB"/>
        </w:rPr>
        <w:t xml:space="preserve">and </w:t>
      </w:r>
      <w:r w:rsidR="00DF7005" w:rsidRPr="00D43BDC">
        <w:rPr>
          <w:rFonts w:eastAsia="Times New Roman" w:cstheme="minorHAnsi"/>
          <w:color w:val="000000"/>
          <w:lang w:eastAsia="en-GB"/>
        </w:rPr>
        <w:t xml:space="preserve">increased </w:t>
      </w:r>
      <w:r w:rsidR="001D7E24" w:rsidRPr="00D43BDC">
        <w:rPr>
          <w:rFonts w:eastAsia="Times New Roman" w:cstheme="minorHAnsi"/>
          <w:color w:val="000000"/>
          <w:lang w:eastAsia="en-GB"/>
        </w:rPr>
        <w:t>exploitation</w:t>
      </w:r>
      <w:r w:rsidR="00084A54" w:rsidRPr="00D43BDC">
        <w:rPr>
          <w:rFonts w:eastAsia="Times New Roman" w:cstheme="minorHAnsi"/>
          <w:color w:val="000000"/>
          <w:lang w:eastAsia="en-GB"/>
        </w:rPr>
        <w:t xml:space="preserve"> </w:t>
      </w:r>
      <w:r w:rsidR="00CA3B6B" w:rsidRPr="00D43BDC">
        <w:rPr>
          <w:rFonts w:eastAsia="Times New Roman" w:cstheme="minorHAnsi"/>
          <w:color w:val="000000"/>
          <w:lang w:eastAsia="en-GB"/>
        </w:rPr>
        <w:t>of</w:t>
      </w:r>
      <w:r w:rsidR="001D7E24" w:rsidRPr="00D43BDC">
        <w:rPr>
          <w:rFonts w:eastAsia="Times New Roman" w:cstheme="minorHAnsi"/>
          <w:color w:val="000000"/>
          <w:lang w:eastAsia="en-GB"/>
        </w:rPr>
        <w:t xml:space="preserve"> marine collagens; and </w:t>
      </w:r>
      <w:r w:rsidR="0005575A" w:rsidRPr="00D43BDC">
        <w:rPr>
          <w:rFonts w:eastAsia="Times New Roman" w:cstheme="minorHAnsi"/>
          <w:color w:val="000000"/>
          <w:lang w:eastAsia="en-GB"/>
        </w:rPr>
        <w:t>n</w:t>
      </w:r>
      <w:r w:rsidR="001D7E24" w:rsidRPr="00D43BDC">
        <w:rPr>
          <w:rFonts w:eastAsia="Times New Roman" w:cstheme="minorHAnsi"/>
          <w:color w:val="000000"/>
          <w:lang w:eastAsia="en-GB"/>
        </w:rPr>
        <w:t xml:space="preserve">ovel technologies, </w:t>
      </w:r>
      <w:r w:rsidR="00BC13B0" w:rsidRPr="00D43BDC">
        <w:rPr>
          <w:rFonts w:eastAsia="Times New Roman" w:cstheme="minorHAnsi"/>
          <w:color w:val="000000"/>
          <w:lang w:eastAsia="en-GB"/>
        </w:rPr>
        <w:t>such as</w:t>
      </w:r>
      <w:r w:rsidR="00084A54" w:rsidRPr="00D43BDC">
        <w:rPr>
          <w:rFonts w:eastAsia="Times New Roman" w:cstheme="minorHAnsi"/>
          <w:color w:val="000000"/>
          <w:lang w:eastAsia="en-GB"/>
        </w:rPr>
        <w:t xml:space="preserve"> </w:t>
      </w:r>
      <w:r w:rsidR="0005575A" w:rsidRPr="00D43BDC">
        <w:rPr>
          <w:rFonts w:eastAsia="Times New Roman" w:cstheme="minorHAnsi"/>
          <w:color w:val="000000"/>
          <w:lang w:eastAsia="en-GB"/>
        </w:rPr>
        <w:t>soft robotics</w:t>
      </w:r>
      <w:r w:rsidR="009A79F9" w:rsidRPr="00D43BDC">
        <w:rPr>
          <w:rFonts w:eastAsia="Times New Roman" w:cstheme="minorHAnsi"/>
          <w:color w:val="000000"/>
          <w:lang w:eastAsia="en-GB"/>
        </w:rPr>
        <w:t xml:space="preserve"> </w:t>
      </w:r>
      <w:r w:rsidR="0030627E" w:rsidRPr="00D43BDC">
        <w:rPr>
          <w:rFonts w:eastAsia="Times New Roman" w:cstheme="minorHAnsi"/>
          <w:color w:val="000000"/>
          <w:lang w:eastAsia="en-GB"/>
        </w:rPr>
        <w:t>and</w:t>
      </w:r>
      <w:r w:rsidR="009D30C3" w:rsidRPr="00D43BDC">
        <w:rPr>
          <w:rFonts w:eastAsia="Times New Roman" w:cstheme="minorHAnsi"/>
          <w:color w:val="000000"/>
          <w:lang w:eastAsia="en-GB"/>
        </w:rPr>
        <w:t xml:space="preserve"> </w:t>
      </w:r>
      <w:r w:rsidR="00A662FF" w:rsidRPr="00D43BDC">
        <w:rPr>
          <w:rFonts w:eastAsia="Times New Roman" w:cstheme="minorHAnsi"/>
          <w:color w:val="000000"/>
          <w:lang w:eastAsia="en-GB"/>
        </w:rPr>
        <w:t>new bio</w:t>
      </w:r>
      <w:r w:rsidR="00831595" w:rsidRPr="00D43BDC">
        <w:rPr>
          <w:rFonts w:eastAsia="Times New Roman" w:cstheme="minorHAnsi"/>
          <w:color w:val="000000"/>
          <w:lang w:eastAsia="en-GB"/>
        </w:rPr>
        <w:t>-</w:t>
      </w:r>
      <w:r w:rsidR="00A662FF" w:rsidRPr="00D43BDC">
        <w:rPr>
          <w:rFonts w:eastAsia="Times New Roman" w:cstheme="minorHAnsi"/>
          <w:color w:val="000000"/>
          <w:lang w:eastAsia="en-GB"/>
        </w:rPr>
        <w:t>degradable products.</w:t>
      </w:r>
      <w:r w:rsidR="00380A90" w:rsidRPr="00D43BDC">
        <w:rPr>
          <w:rFonts w:eastAsia="Times New Roman" w:cstheme="minorHAnsi"/>
          <w:color w:val="000000"/>
          <w:lang w:eastAsia="en-GB"/>
        </w:rPr>
        <w:t xml:space="preserve"> </w:t>
      </w:r>
      <w:r w:rsidR="00DF7005" w:rsidRPr="00D43BDC">
        <w:rPr>
          <w:rFonts w:eastAsia="Times New Roman" w:cstheme="minorHAnsi"/>
          <w:color w:val="000000"/>
          <w:lang w:eastAsia="en-GB"/>
        </w:rPr>
        <w:t>Our early identification of these issues</w:t>
      </w:r>
      <w:r w:rsidR="0001072A" w:rsidRPr="00D43BDC">
        <w:rPr>
          <w:rFonts w:eastAsia="Times New Roman" w:cstheme="minorHAnsi"/>
          <w:color w:val="000000"/>
          <w:lang w:eastAsia="en-GB"/>
        </w:rPr>
        <w:t xml:space="preserve"> and their potential impacts </w:t>
      </w:r>
      <w:r w:rsidR="00DF7005" w:rsidRPr="00D43BDC">
        <w:rPr>
          <w:rFonts w:eastAsia="Times New Roman" w:cstheme="minorHAnsi"/>
          <w:color w:val="000000"/>
          <w:lang w:eastAsia="en-GB"/>
        </w:rPr>
        <w:t xml:space="preserve">on marine and coastal biodiversity will </w:t>
      </w:r>
      <w:r w:rsidR="000C4C4D" w:rsidRPr="00D43BDC">
        <w:rPr>
          <w:rFonts w:eastAsia="Times New Roman" w:cstheme="minorHAnsi"/>
          <w:color w:val="000000"/>
          <w:lang w:eastAsia="en-GB"/>
        </w:rPr>
        <w:t xml:space="preserve">support </w:t>
      </w:r>
      <w:r w:rsidR="00DF7005" w:rsidRPr="00D43BDC">
        <w:rPr>
          <w:rFonts w:eastAsia="Times New Roman" w:cstheme="minorHAnsi"/>
          <w:color w:val="000000"/>
          <w:lang w:eastAsia="en-GB"/>
        </w:rPr>
        <w:t xml:space="preserve">scientists, conservationists, resource managers, and policymakers to address the challenges facing marine ecosystems. </w:t>
      </w:r>
    </w:p>
    <w:p w14:paraId="23E9A1B4" w14:textId="77777777" w:rsidR="00582A28" w:rsidRPr="00D43BDC" w:rsidRDefault="00582A28" w:rsidP="00B531A0">
      <w:pPr>
        <w:spacing w:line="480" w:lineRule="auto"/>
        <w:rPr>
          <w:rFonts w:eastAsia="Times New Roman" w:cstheme="minorHAnsi"/>
          <w:b/>
          <w:bCs/>
          <w:color w:val="000000"/>
          <w:lang w:eastAsia="en-GB"/>
        </w:rPr>
      </w:pPr>
    </w:p>
    <w:p w14:paraId="6932F8AB" w14:textId="0A81E27B" w:rsidR="00E25F2B" w:rsidRPr="00D43BDC" w:rsidRDefault="00E25F2B" w:rsidP="00B531A0">
      <w:pPr>
        <w:spacing w:line="480" w:lineRule="auto"/>
        <w:rPr>
          <w:rFonts w:eastAsia="Times New Roman" w:cstheme="minorHAnsi"/>
          <w:lang w:eastAsia="en-GB"/>
        </w:rPr>
      </w:pPr>
      <w:r w:rsidRPr="00D43BDC">
        <w:rPr>
          <w:rFonts w:eastAsia="Times New Roman" w:cstheme="minorHAnsi"/>
          <w:b/>
          <w:bCs/>
          <w:color w:val="000000"/>
          <w:lang w:eastAsia="en-GB"/>
        </w:rPr>
        <w:t>Introduction</w:t>
      </w:r>
    </w:p>
    <w:p w14:paraId="62E5B130" w14:textId="7D97EAB4" w:rsidR="00DF7005" w:rsidRPr="00D43BDC" w:rsidRDefault="00E25F2B"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 xml:space="preserve">The </w:t>
      </w:r>
      <w:r w:rsidR="0063365D" w:rsidRPr="00D43BDC">
        <w:rPr>
          <w:rFonts w:eastAsia="Times New Roman" w:cstheme="minorHAnsi"/>
          <w:color w:val="000000"/>
          <w:lang w:eastAsia="en-GB"/>
        </w:rPr>
        <w:t xml:space="preserve">fifteenth </w:t>
      </w:r>
      <w:r w:rsidRPr="00D43BDC">
        <w:rPr>
          <w:rFonts w:eastAsia="Times New Roman" w:cstheme="minorHAnsi"/>
          <w:color w:val="000000"/>
          <w:lang w:eastAsia="en-GB"/>
        </w:rPr>
        <w:t xml:space="preserve">Conference of the Parties </w:t>
      </w:r>
      <w:r w:rsidR="00DF7005" w:rsidRPr="00D43BDC">
        <w:rPr>
          <w:rFonts w:eastAsia="Times New Roman" w:cstheme="minorHAnsi"/>
          <w:color w:val="000000"/>
          <w:lang w:eastAsia="en-GB"/>
        </w:rPr>
        <w:t xml:space="preserve">(COP) </w:t>
      </w:r>
      <w:r w:rsidRPr="00D43BDC">
        <w:rPr>
          <w:rFonts w:eastAsia="Times New Roman" w:cstheme="minorHAnsi"/>
          <w:color w:val="000000"/>
          <w:lang w:eastAsia="en-GB"/>
        </w:rPr>
        <w:t xml:space="preserve">to the United </w:t>
      </w:r>
      <w:r w:rsidR="005B2D44" w:rsidRPr="00D43BDC">
        <w:rPr>
          <w:rFonts w:eastAsia="Times New Roman" w:cstheme="minorHAnsi"/>
          <w:color w:val="000000"/>
          <w:lang w:eastAsia="en-GB"/>
        </w:rPr>
        <w:t xml:space="preserve">Nations </w:t>
      </w:r>
      <w:r w:rsidRPr="00D43BDC">
        <w:rPr>
          <w:rFonts w:eastAsia="Times New Roman" w:cstheme="minorHAnsi"/>
          <w:color w:val="000000"/>
          <w:lang w:eastAsia="en-GB"/>
        </w:rPr>
        <w:t xml:space="preserve">Convention on Biological Diversity </w:t>
      </w:r>
      <w:r w:rsidR="00327FE3" w:rsidRPr="00D43BDC">
        <w:rPr>
          <w:rFonts w:eastAsia="Times New Roman" w:cstheme="minorHAnsi"/>
          <w:color w:val="000000"/>
          <w:lang w:eastAsia="en-GB"/>
        </w:rPr>
        <w:t xml:space="preserve">will conclude negotiations on a global biodiversity framework in </w:t>
      </w:r>
      <w:r w:rsidR="008C2B3C">
        <w:rPr>
          <w:rFonts w:eastAsia="Times New Roman" w:cstheme="minorHAnsi"/>
          <w:color w:val="000000"/>
          <w:lang w:eastAsia="en-GB"/>
        </w:rPr>
        <w:t>late</w:t>
      </w:r>
      <w:r w:rsidR="00327FE3" w:rsidRPr="00D43BDC">
        <w:rPr>
          <w:rFonts w:eastAsia="Times New Roman" w:cstheme="minorHAnsi"/>
          <w:color w:val="000000"/>
          <w:lang w:eastAsia="en-GB"/>
        </w:rPr>
        <w:t>-2022 that will</w:t>
      </w:r>
      <w:r w:rsidRPr="00D43BDC">
        <w:rPr>
          <w:rFonts w:eastAsia="Times New Roman" w:cstheme="minorHAnsi"/>
          <w:color w:val="000000"/>
          <w:lang w:eastAsia="en-GB"/>
        </w:rPr>
        <w:t xml:space="preserve"> aim</w:t>
      </w:r>
      <w:r w:rsidR="00327FE3" w:rsidRPr="00D43BDC">
        <w:rPr>
          <w:rFonts w:eastAsia="Times New Roman" w:cstheme="minorHAnsi"/>
          <w:color w:val="000000"/>
          <w:lang w:eastAsia="en-GB"/>
        </w:rPr>
        <w:t xml:space="preserve"> to slow and reverse the loss of biodiversity and establish goals for positive outcomes by 2050</w:t>
      </w:r>
      <w:r w:rsidR="00C65D87" w:rsidRPr="00C65D87">
        <w:rPr>
          <w:rFonts w:eastAsia="Times New Roman" w:cstheme="minorHAnsi"/>
          <w:color w:val="000000"/>
          <w:vertAlign w:val="superscript"/>
          <w:lang w:eastAsia="en-GB"/>
        </w:rPr>
        <w:t>1</w:t>
      </w:r>
      <w:r w:rsidRPr="00D43BDC">
        <w:rPr>
          <w:rFonts w:eastAsia="Times New Roman" w:cstheme="minorHAnsi"/>
          <w:color w:val="000000"/>
          <w:lang w:eastAsia="en-GB"/>
        </w:rPr>
        <w:t>.</w:t>
      </w:r>
      <w:r w:rsidR="00360164" w:rsidRPr="00D43BDC">
        <w:rPr>
          <w:rFonts w:eastAsia="Times New Roman" w:cstheme="minorHAnsi"/>
          <w:color w:val="000000"/>
          <w:lang w:eastAsia="en-GB"/>
        </w:rPr>
        <w:t xml:space="preserve"> </w:t>
      </w:r>
      <w:r w:rsidR="00084A54" w:rsidRPr="00D43BDC">
        <w:rPr>
          <w:rFonts w:eastAsia="Times New Roman" w:cstheme="minorHAnsi"/>
          <w:color w:val="000000"/>
          <w:lang w:eastAsia="en-GB"/>
        </w:rPr>
        <w:t>Currently r</w:t>
      </w:r>
      <w:r w:rsidR="009B5D29" w:rsidRPr="00D43BDC">
        <w:rPr>
          <w:rFonts w:eastAsia="Times New Roman" w:cstheme="minorHAnsi"/>
          <w:color w:val="000000"/>
          <w:lang w:eastAsia="en-GB"/>
        </w:rPr>
        <w:t>ecognised</w:t>
      </w:r>
      <w:r w:rsidR="00554423" w:rsidRPr="00D43BDC">
        <w:rPr>
          <w:rFonts w:eastAsia="Times New Roman" w:cstheme="minorHAnsi"/>
          <w:color w:val="000000"/>
          <w:lang w:eastAsia="en-GB"/>
        </w:rPr>
        <w:t xml:space="preserve"> drivers </w:t>
      </w:r>
      <w:r w:rsidR="00335B85" w:rsidRPr="00D43BDC">
        <w:rPr>
          <w:rFonts w:eastAsia="Times New Roman" w:cstheme="minorHAnsi"/>
          <w:color w:val="000000"/>
          <w:lang w:eastAsia="en-GB"/>
        </w:rPr>
        <w:t>o</w:t>
      </w:r>
      <w:r w:rsidR="008F7739" w:rsidRPr="00D43BDC">
        <w:rPr>
          <w:rFonts w:eastAsia="Times New Roman" w:cstheme="minorHAnsi"/>
          <w:color w:val="000000"/>
          <w:lang w:eastAsia="en-GB"/>
        </w:rPr>
        <w:t xml:space="preserve">f </w:t>
      </w:r>
      <w:r w:rsidR="00335B85" w:rsidRPr="00D43BDC">
        <w:rPr>
          <w:rFonts w:eastAsia="Times New Roman" w:cstheme="minorHAnsi"/>
          <w:color w:val="000000"/>
          <w:lang w:eastAsia="en-GB"/>
        </w:rPr>
        <w:t>decline</w:t>
      </w:r>
      <w:r w:rsidR="009B5D29" w:rsidRPr="00D43BDC">
        <w:rPr>
          <w:rFonts w:eastAsia="Times New Roman" w:cstheme="minorHAnsi"/>
          <w:color w:val="000000"/>
          <w:lang w:eastAsia="en-GB"/>
        </w:rPr>
        <w:t>s</w:t>
      </w:r>
      <w:r w:rsidR="008F7739" w:rsidRPr="00D43BDC">
        <w:rPr>
          <w:rFonts w:eastAsia="Times New Roman" w:cstheme="minorHAnsi"/>
          <w:color w:val="000000"/>
          <w:lang w:eastAsia="en-GB"/>
        </w:rPr>
        <w:t xml:space="preserve"> </w:t>
      </w:r>
      <w:r w:rsidR="003A6103" w:rsidRPr="00D43BDC">
        <w:rPr>
          <w:rFonts w:eastAsia="Times New Roman" w:cstheme="minorHAnsi"/>
          <w:color w:val="000000"/>
          <w:lang w:eastAsia="en-GB"/>
        </w:rPr>
        <w:t xml:space="preserve">in marine and coastal </w:t>
      </w:r>
      <w:r w:rsidR="003A6103" w:rsidRPr="00D43BDC">
        <w:rPr>
          <w:rFonts w:eastAsia="Times New Roman" w:cstheme="minorHAnsi"/>
          <w:color w:val="000000"/>
          <w:lang w:eastAsia="en-GB"/>
        </w:rPr>
        <w:lastRenderedPageBreak/>
        <w:t>ecosystems</w:t>
      </w:r>
      <w:r w:rsidR="00335B85" w:rsidRPr="00D43BDC">
        <w:rPr>
          <w:rFonts w:eastAsia="Times New Roman" w:cstheme="minorHAnsi"/>
          <w:color w:val="000000"/>
          <w:lang w:eastAsia="en-GB"/>
        </w:rPr>
        <w:t xml:space="preserve"> </w:t>
      </w:r>
      <w:r w:rsidR="00554423" w:rsidRPr="00D43BDC">
        <w:rPr>
          <w:rFonts w:eastAsia="Times New Roman" w:cstheme="minorHAnsi"/>
          <w:color w:val="000000"/>
          <w:lang w:eastAsia="en-GB"/>
        </w:rPr>
        <w:t>includ</w:t>
      </w:r>
      <w:r w:rsidR="008F7739" w:rsidRPr="00D43BDC">
        <w:rPr>
          <w:rFonts w:eastAsia="Times New Roman" w:cstheme="minorHAnsi"/>
          <w:color w:val="000000"/>
          <w:lang w:eastAsia="en-GB"/>
        </w:rPr>
        <w:t>e</w:t>
      </w:r>
      <w:r w:rsidR="004D7E29" w:rsidRPr="00D43BDC">
        <w:rPr>
          <w:rFonts w:eastAsia="Times New Roman" w:cstheme="minorHAnsi"/>
          <w:color w:val="000000"/>
          <w:lang w:eastAsia="en-GB"/>
        </w:rPr>
        <w:t xml:space="preserve"> over</w:t>
      </w:r>
      <w:r w:rsidRPr="00D43BDC">
        <w:rPr>
          <w:rFonts w:eastAsia="Times New Roman" w:cstheme="minorHAnsi"/>
          <w:color w:val="000000"/>
          <w:lang w:eastAsia="en-GB"/>
        </w:rPr>
        <w:t>exploitation of resources</w:t>
      </w:r>
      <w:r w:rsidR="00BE7C1D" w:rsidRPr="00D43BDC">
        <w:rPr>
          <w:rFonts w:eastAsia="Times New Roman" w:cstheme="minorHAnsi"/>
          <w:color w:val="000000"/>
          <w:lang w:eastAsia="en-GB"/>
        </w:rPr>
        <w:t xml:space="preserve"> (</w:t>
      </w:r>
      <w:r w:rsidR="006E36CE" w:rsidRPr="00D43BDC">
        <w:rPr>
          <w:rFonts w:eastAsia="Times New Roman" w:cstheme="minorHAnsi"/>
          <w:color w:val="000000"/>
          <w:lang w:eastAsia="en-GB"/>
        </w:rPr>
        <w:t>e.g.</w:t>
      </w:r>
      <w:r w:rsidR="00F57C61" w:rsidRPr="00D43BDC">
        <w:rPr>
          <w:rFonts w:eastAsia="Times New Roman" w:cstheme="minorHAnsi"/>
          <w:color w:val="000000"/>
          <w:lang w:eastAsia="en-GB"/>
        </w:rPr>
        <w:t>,</w:t>
      </w:r>
      <w:r w:rsidR="006E36CE" w:rsidRPr="00D43BDC">
        <w:rPr>
          <w:rFonts w:eastAsia="Times New Roman" w:cstheme="minorHAnsi"/>
          <w:color w:val="000000"/>
          <w:lang w:eastAsia="en-GB"/>
        </w:rPr>
        <w:t xml:space="preserve"> </w:t>
      </w:r>
      <w:r w:rsidR="00BE7C1D" w:rsidRPr="00D43BDC">
        <w:rPr>
          <w:rFonts w:eastAsia="Times New Roman" w:cstheme="minorHAnsi"/>
          <w:color w:val="000000"/>
          <w:lang w:eastAsia="en-GB"/>
        </w:rPr>
        <w:t>fish</w:t>
      </w:r>
      <w:r w:rsidR="00B13070" w:rsidRPr="00D43BDC">
        <w:rPr>
          <w:rFonts w:eastAsia="Times New Roman" w:cstheme="minorHAnsi"/>
          <w:color w:val="000000"/>
          <w:lang w:eastAsia="en-GB"/>
        </w:rPr>
        <w:t xml:space="preserve">es, </w:t>
      </w:r>
      <w:proofErr w:type="gramStart"/>
      <w:r w:rsidR="00B13070" w:rsidRPr="00D43BDC">
        <w:rPr>
          <w:rFonts w:eastAsia="Times New Roman" w:cstheme="minorHAnsi"/>
          <w:color w:val="000000"/>
          <w:lang w:eastAsia="en-GB"/>
        </w:rPr>
        <w:t>oil</w:t>
      </w:r>
      <w:proofErr w:type="gramEnd"/>
      <w:r w:rsidR="008C2B3C">
        <w:rPr>
          <w:rFonts w:eastAsia="Times New Roman" w:cstheme="minorHAnsi"/>
          <w:color w:val="000000"/>
          <w:lang w:eastAsia="en-GB"/>
        </w:rPr>
        <w:t xml:space="preserve"> and gas</w:t>
      </w:r>
      <w:r w:rsidR="006E36CE" w:rsidRPr="00D43BDC">
        <w:rPr>
          <w:rFonts w:eastAsia="Times New Roman" w:cstheme="minorHAnsi"/>
          <w:color w:val="000000"/>
          <w:lang w:eastAsia="en-GB"/>
        </w:rPr>
        <w:t>)</w:t>
      </w:r>
      <w:r w:rsidRPr="00D43BDC">
        <w:rPr>
          <w:rFonts w:eastAsia="Times New Roman" w:cstheme="minorHAnsi"/>
          <w:color w:val="000000"/>
          <w:lang w:eastAsia="en-GB"/>
        </w:rPr>
        <w:t xml:space="preserve">, expansion of </w:t>
      </w:r>
      <w:r w:rsidR="00E7543C" w:rsidRPr="00D43BDC">
        <w:rPr>
          <w:rFonts w:eastAsia="Times New Roman" w:cstheme="minorHAnsi"/>
          <w:color w:val="000000"/>
          <w:lang w:eastAsia="en-GB"/>
        </w:rPr>
        <w:t>anthropogenic</w:t>
      </w:r>
      <w:r w:rsidR="009B5D29" w:rsidRPr="00D43BDC">
        <w:rPr>
          <w:rFonts w:eastAsia="Times New Roman" w:cstheme="minorHAnsi"/>
          <w:color w:val="000000"/>
          <w:lang w:eastAsia="en-GB"/>
        </w:rPr>
        <w:t xml:space="preserve"> </w:t>
      </w:r>
      <w:r w:rsidRPr="00D43BDC">
        <w:rPr>
          <w:rFonts w:eastAsia="Times New Roman" w:cstheme="minorHAnsi"/>
          <w:color w:val="000000"/>
          <w:lang w:eastAsia="en-GB"/>
        </w:rPr>
        <w:t>activities</w:t>
      </w:r>
      <w:r w:rsidR="00E7543C" w:rsidRPr="00D43BDC">
        <w:rPr>
          <w:rFonts w:eastAsia="Times New Roman" w:cstheme="minorHAnsi"/>
          <w:color w:val="000000"/>
          <w:lang w:eastAsia="en-GB"/>
        </w:rPr>
        <w:t xml:space="preserve"> </w:t>
      </w:r>
      <w:r w:rsidR="00382412" w:rsidRPr="00D43BDC">
        <w:rPr>
          <w:rFonts w:eastAsia="Times New Roman" w:cstheme="minorHAnsi"/>
          <w:color w:val="000000"/>
          <w:lang w:eastAsia="en-GB"/>
        </w:rPr>
        <w:t xml:space="preserve">leading to cumulative impacts on the marine and coastal environment </w:t>
      </w:r>
      <w:r w:rsidR="00E7543C" w:rsidRPr="00D43BDC">
        <w:rPr>
          <w:rFonts w:eastAsia="Times New Roman" w:cstheme="minorHAnsi"/>
          <w:color w:val="000000"/>
          <w:lang w:eastAsia="en-GB"/>
        </w:rPr>
        <w:t>(</w:t>
      </w:r>
      <w:r w:rsidR="006475F8" w:rsidRPr="00D43BDC">
        <w:rPr>
          <w:rFonts w:eastAsia="Times New Roman" w:cstheme="minorHAnsi"/>
          <w:color w:val="000000"/>
          <w:lang w:eastAsia="en-GB"/>
        </w:rPr>
        <w:t>e.g.</w:t>
      </w:r>
      <w:r w:rsidR="00F57C61" w:rsidRPr="00D43BDC">
        <w:rPr>
          <w:rFonts w:eastAsia="Times New Roman" w:cstheme="minorHAnsi"/>
          <w:color w:val="000000"/>
          <w:lang w:eastAsia="en-GB"/>
        </w:rPr>
        <w:t>,</w:t>
      </w:r>
      <w:r w:rsidR="006475F8" w:rsidRPr="00D43BDC">
        <w:rPr>
          <w:rFonts w:eastAsia="Times New Roman" w:cstheme="minorHAnsi"/>
          <w:color w:val="000000"/>
          <w:lang w:eastAsia="en-GB"/>
        </w:rPr>
        <w:t xml:space="preserve"> </w:t>
      </w:r>
      <w:r w:rsidR="00FA0C13" w:rsidRPr="00D43BDC">
        <w:rPr>
          <w:rFonts w:eastAsia="Times New Roman" w:cstheme="minorHAnsi"/>
          <w:color w:val="000000"/>
          <w:lang w:eastAsia="en-GB"/>
        </w:rPr>
        <w:t>habitat loss</w:t>
      </w:r>
      <w:r w:rsidR="00B2371E" w:rsidRPr="00D43BDC">
        <w:rPr>
          <w:rFonts w:eastAsia="Times New Roman" w:cstheme="minorHAnsi"/>
          <w:color w:val="000000"/>
          <w:lang w:eastAsia="en-GB"/>
        </w:rPr>
        <w:t xml:space="preserve">, </w:t>
      </w:r>
      <w:r w:rsidR="00382412" w:rsidRPr="00D43BDC">
        <w:rPr>
          <w:rFonts w:eastAsia="Times New Roman" w:cstheme="minorHAnsi"/>
          <w:color w:val="000000"/>
          <w:lang w:eastAsia="en-GB"/>
        </w:rPr>
        <w:t xml:space="preserve">introduction of </w:t>
      </w:r>
      <w:r w:rsidR="00FA0C13" w:rsidRPr="00D43BDC">
        <w:rPr>
          <w:rFonts w:eastAsia="Times New Roman" w:cstheme="minorHAnsi"/>
          <w:color w:val="000000"/>
          <w:lang w:eastAsia="en-GB"/>
        </w:rPr>
        <w:t>contaminants</w:t>
      </w:r>
      <w:r w:rsidR="00B2371E" w:rsidRPr="00D43BDC">
        <w:rPr>
          <w:rFonts w:eastAsia="Times New Roman" w:cstheme="minorHAnsi"/>
          <w:color w:val="000000"/>
          <w:lang w:eastAsia="en-GB"/>
        </w:rPr>
        <w:t>, and pollution</w:t>
      </w:r>
      <w:r w:rsidR="006E36CE" w:rsidRPr="00D43BDC">
        <w:rPr>
          <w:rFonts w:eastAsia="Times New Roman" w:cstheme="minorHAnsi"/>
          <w:color w:val="000000"/>
          <w:lang w:eastAsia="en-GB"/>
        </w:rPr>
        <w:t>)</w:t>
      </w:r>
      <w:r w:rsidR="00E43257" w:rsidRPr="00D43BDC">
        <w:rPr>
          <w:rFonts w:eastAsia="Times New Roman" w:cstheme="minorHAnsi"/>
          <w:color w:val="000000"/>
          <w:lang w:eastAsia="en-GB"/>
        </w:rPr>
        <w:t>,</w:t>
      </w:r>
      <w:r w:rsidR="00360164" w:rsidRPr="00D43BDC">
        <w:rPr>
          <w:rFonts w:eastAsia="Times New Roman" w:cstheme="minorHAnsi"/>
          <w:color w:val="000000"/>
          <w:lang w:eastAsia="en-GB"/>
        </w:rPr>
        <w:t xml:space="preserve"> and</w:t>
      </w:r>
      <w:r w:rsidR="008F7739" w:rsidRPr="00D43BDC">
        <w:rPr>
          <w:rFonts w:eastAsia="Times New Roman" w:cstheme="minorHAnsi"/>
          <w:color w:val="000000"/>
          <w:lang w:eastAsia="en-GB"/>
        </w:rPr>
        <w:t xml:space="preserve"> effects of</w:t>
      </w:r>
      <w:r w:rsidR="00360164" w:rsidRPr="00D43BDC">
        <w:rPr>
          <w:rFonts w:eastAsia="Times New Roman" w:cstheme="minorHAnsi"/>
          <w:color w:val="000000"/>
          <w:lang w:eastAsia="en-GB"/>
        </w:rPr>
        <w:t xml:space="preserve"> </w:t>
      </w:r>
      <w:r w:rsidRPr="00D43BDC">
        <w:rPr>
          <w:rFonts w:eastAsia="Times New Roman" w:cstheme="minorHAnsi"/>
          <w:color w:val="000000"/>
          <w:lang w:eastAsia="en-GB"/>
        </w:rPr>
        <w:t>climate change</w:t>
      </w:r>
      <w:r w:rsidR="006E36CE" w:rsidRPr="00D43BDC">
        <w:rPr>
          <w:rFonts w:eastAsia="Times New Roman" w:cstheme="minorHAnsi"/>
          <w:color w:val="000000"/>
          <w:lang w:eastAsia="en-GB"/>
        </w:rPr>
        <w:t xml:space="preserve"> (</w:t>
      </w:r>
      <w:r w:rsidR="006475F8" w:rsidRPr="00D43BDC">
        <w:rPr>
          <w:rFonts w:eastAsia="Times New Roman" w:cstheme="minorHAnsi"/>
          <w:color w:val="000000"/>
          <w:lang w:eastAsia="en-GB"/>
        </w:rPr>
        <w:t>e.g.</w:t>
      </w:r>
      <w:r w:rsidR="00F57C61" w:rsidRPr="00D43BDC">
        <w:rPr>
          <w:rFonts w:eastAsia="Times New Roman" w:cstheme="minorHAnsi"/>
          <w:color w:val="000000"/>
          <w:lang w:eastAsia="en-GB"/>
        </w:rPr>
        <w:t>,</w:t>
      </w:r>
      <w:r w:rsidR="006475F8" w:rsidRPr="00D43BDC">
        <w:rPr>
          <w:rFonts w:eastAsia="Times New Roman" w:cstheme="minorHAnsi"/>
          <w:color w:val="000000"/>
          <w:lang w:eastAsia="en-GB"/>
        </w:rPr>
        <w:t xml:space="preserve"> </w:t>
      </w:r>
      <w:r w:rsidR="00473A2B" w:rsidRPr="00D43BDC">
        <w:rPr>
          <w:rFonts w:eastAsia="Times New Roman" w:cstheme="minorHAnsi"/>
          <w:color w:val="000000"/>
          <w:lang w:eastAsia="en-GB"/>
        </w:rPr>
        <w:t>ocean warming</w:t>
      </w:r>
      <w:r w:rsidR="00A662FF" w:rsidRPr="00D43BDC">
        <w:rPr>
          <w:rFonts w:eastAsia="Times New Roman" w:cstheme="minorHAnsi"/>
          <w:color w:val="000000"/>
          <w:lang w:eastAsia="en-GB"/>
        </w:rPr>
        <w:t>, freshening</w:t>
      </w:r>
      <w:r w:rsidR="0057505D" w:rsidRPr="00D43BDC">
        <w:rPr>
          <w:rFonts w:eastAsia="Times New Roman" w:cstheme="minorHAnsi"/>
          <w:color w:val="000000"/>
          <w:lang w:eastAsia="en-GB"/>
        </w:rPr>
        <w:t>,</w:t>
      </w:r>
      <w:r w:rsidR="00473A2B" w:rsidRPr="00D43BDC">
        <w:rPr>
          <w:rFonts w:eastAsia="Times New Roman" w:cstheme="minorHAnsi"/>
          <w:color w:val="000000"/>
          <w:lang w:eastAsia="en-GB"/>
        </w:rPr>
        <w:t xml:space="preserve"> and acidification</w:t>
      </w:r>
      <w:r w:rsidR="006E36CE" w:rsidRPr="00D43BDC">
        <w:rPr>
          <w:rFonts w:eastAsia="Times New Roman" w:cstheme="minorHAnsi"/>
          <w:color w:val="000000"/>
          <w:lang w:eastAsia="en-GB"/>
        </w:rPr>
        <w:t>)</w:t>
      </w:r>
      <w:r w:rsidR="00360164" w:rsidRPr="00D43BDC">
        <w:rPr>
          <w:rFonts w:eastAsia="Times New Roman" w:cstheme="minorHAnsi"/>
          <w:color w:val="000000"/>
          <w:lang w:eastAsia="en-GB"/>
        </w:rPr>
        <w:t xml:space="preserve">. </w:t>
      </w:r>
      <w:r w:rsidR="00991186" w:rsidRPr="00D43BDC">
        <w:rPr>
          <w:rFonts w:eastAsia="Times New Roman" w:cstheme="minorHAnsi"/>
          <w:color w:val="000000"/>
          <w:lang w:eastAsia="en-GB"/>
        </w:rPr>
        <w:t>Within</w:t>
      </w:r>
      <w:r w:rsidR="009B5D29" w:rsidRPr="00D43BDC">
        <w:rPr>
          <w:rFonts w:eastAsia="Times New Roman" w:cstheme="minorHAnsi"/>
          <w:color w:val="000000"/>
          <w:lang w:eastAsia="en-GB"/>
        </w:rPr>
        <w:t xml:space="preserve"> these</w:t>
      </w:r>
      <w:r w:rsidR="000A2D93" w:rsidRPr="00D43BDC">
        <w:rPr>
          <w:rFonts w:eastAsia="Times New Roman" w:cstheme="minorHAnsi"/>
          <w:color w:val="000000"/>
          <w:lang w:eastAsia="en-GB"/>
        </w:rPr>
        <w:t xml:space="preserve"> </w:t>
      </w:r>
      <w:r w:rsidR="005D08CD" w:rsidRPr="00D43BDC">
        <w:rPr>
          <w:rFonts w:eastAsia="Times New Roman" w:cstheme="minorHAnsi"/>
          <w:color w:val="000000"/>
          <w:lang w:eastAsia="en-GB"/>
        </w:rPr>
        <w:t>broad</w:t>
      </w:r>
      <w:r w:rsidR="009B5D29" w:rsidRPr="00D43BDC">
        <w:rPr>
          <w:rFonts w:eastAsia="Times New Roman" w:cstheme="minorHAnsi"/>
          <w:color w:val="000000"/>
          <w:lang w:eastAsia="en-GB"/>
        </w:rPr>
        <w:t xml:space="preserve"> </w:t>
      </w:r>
      <w:r w:rsidR="00991186" w:rsidRPr="00D43BDC">
        <w:rPr>
          <w:rFonts w:eastAsia="Times New Roman" w:cstheme="minorHAnsi"/>
          <w:color w:val="000000"/>
          <w:lang w:eastAsia="en-GB"/>
        </w:rPr>
        <w:t>categories</w:t>
      </w:r>
      <w:r w:rsidR="009B5D29" w:rsidRPr="00D43BDC">
        <w:rPr>
          <w:rFonts w:eastAsia="Times New Roman" w:cstheme="minorHAnsi"/>
          <w:color w:val="000000"/>
          <w:lang w:eastAsia="en-GB"/>
        </w:rPr>
        <w:t xml:space="preserve">, </w:t>
      </w:r>
      <w:r w:rsidR="008003CB" w:rsidRPr="00D43BDC">
        <w:rPr>
          <w:rFonts w:eastAsia="Times New Roman" w:cstheme="minorHAnsi"/>
          <w:color w:val="000000"/>
          <w:lang w:eastAsia="en-GB"/>
        </w:rPr>
        <w:t>marine and coastal ecosystems</w:t>
      </w:r>
      <w:r w:rsidR="00360164" w:rsidRPr="00D43BDC">
        <w:rPr>
          <w:rFonts w:eastAsia="Times New Roman" w:cstheme="minorHAnsi"/>
          <w:color w:val="000000"/>
          <w:lang w:eastAsia="en-GB"/>
        </w:rPr>
        <w:t xml:space="preserve"> </w:t>
      </w:r>
      <w:r w:rsidR="008003CB" w:rsidRPr="00D43BDC">
        <w:rPr>
          <w:rFonts w:eastAsia="Times New Roman" w:cstheme="minorHAnsi"/>
          <w:color w:val="000000"/>
          <w:lang w:eastAsia="en-GB"/>
        </w:rPr>
        <w:t>fac</w:t>
      </w:r>
      <w:r w:rsidR="00AF2594" w:rsidRPr="00D43BDC">
        <w:rPr>
          <w:rFonts w:eastAsia="Times New Roman" w:cstheme="minorHAnsi"/>
          <w:color w:val="000000"/>
          <w:lang w:eastAsia="en-GB"/>
        </w:rPr>
        <w:t>e</w:t>
      </w:r>
      <w:r w:rsidR="00360164" w:rsidRPr="00D43BDC">
        <w:rPr>
          <w:rFonts w:eastAsia="Times New Roman" w:cstheme="minorHAnsi"/>
          <w:color w:val="000000"/>
          <w:lang w:eastAsia="en-GB"/>
        </w:rPr>
        <w:t xml:space="preserve"> </w:t>
      </w:r>
      <w:r w:rsidR="008F7739" w:rsidRPr="00D43BDC">
        <w:rPr>
          <w:rFonts w:eastAsia="Times New Roman" w:cstheme="minorHAnsi"/>
          <w:color w:val="000000"/>
          <w:lang w:eastAsia="en-GB"/>
        </w:rPr>
        <w:t xml:space="preserve">a wide range of </w:t>
      </w:r>
      <w:r w:rsidRPr="00D43BDC">
        <w:rPr>
          <w:rFonts w:eastAsia="Times New Roman" w:cstheme="minorHAnsi"/>
          <w:color w:val="000000"/>
          <w:lang w:eastAsia="en-GB"/>
        </w:rPr>
        <w:t>emerging</w:t>
      </w:r>
      <w:r w:rsidR="00360164" w:rsidRPr="00D43BDC">
        <w:rPr>
          <w:rFonts w:eastAsia="Times New Roman" w:cstheme="minorHAnsi"/>
          <w:color w:val="000000"/>
          <w:lang w:eastAsia="en-GB"/>
        </w:rPr>
        <w:t xml:space="preserve"> issues that</w:t>
      </w:r>
      <w:r w:rsidRPr="00D43BDC">
        <w:rPr>
          <w:rFonts w:eastAsia="Times New Roman" w:cstheme="minorHAnsi"/>
          <w:color w:val="000000"/>
          <w:lang w:eastAsia="en-GB"/>
        </w:rPr>
        <w:t xml:space="preserve"> </w:t>
      </w:r>
      <w:r w:rsidR="00360164" w:rsidRPr="00D43BDC">
        <w:rPr>
          <w:rFonts w:eastAsia="Times New Roman" w:cstheme="minorHAnsi"/>
          <w:color w:val="000000"/>
          <w:lang w:eastAsia="en-GB"/>
        </w:rPr>
        <w:t xml:space="preserve">are </w:t>
      </w:r>
      <w:r w:rsidR="008003CB" w:rsidRPr="00D43BDC">
        <w:rPr>
          <w:rFonts w:eastAsia="Times New Roman" w:cstheme="minorHAnsi"/>
          <w:color w:val="000000"/>
          <w:lang w:eastAsia="en-GB"/>
        </w:rPr>
        <w:t xml:space="preserve">poorly </w:t>
      </w:r>
      <w:r w:rsidR="0004172B" w:rsidRPr="00D43BDC">
        <w:rPr>
          <w:rFonts w:eastAsia="Times New Roman" w:cstheme="minorHAnsi"/>
          <w:color w:val="000000"/>
          <w:lang w:eastAsia="en-GB"/>
        </w:rPr>
        <w:t xml:space="preserve">recognised or </w:t>
      </w:r>
      <w:r w:rsidR="008003CB" w:rsidRPr="00D43BDC">
        <w:rPr>
          <w:rFonts w:eastAsia="Times New Roman" w:cstheme="minorHAnsi"/>
          <w:color w:val="000000"/>
          <w:lang w:eastAsia="en-GB"/>
        </w:rPr>
        <w:t>understood</w:t>
      </w:r>
      <w:r w:rsidR="00A079A7" w:rsidRPr="00D43BDC">
        <w:rPr>
          <w:rFonts w:eastAsia="Times New Roman" w:cstheme="minorHAnsi"/>
          <w:color w:val="000000"/>
          <w:lang w:eastAsia="en-GB"/>
        </w:rPr>
        <w:t xml:space="preserve">, </w:t>
      </w:r>
      <w:r w:rsidR="008A3B62" w:rsidRPr="00D43BDC">
        <w:rPr>
          <w:rFonts w:eastAsia="Times New Roman" w:cstheme="minorHAnsi"/>
          <w:color w:val="000000"/>
          <w:lang w:eastAsia="en-GB"/>
        </w:rPr>
        <w:t>each</w:t>
      </w:r>
      <w:r w:rsidR="00E9047E" w:rsidRPr="00D43BDC">
        <w:rPr>
          <w:rFonts w:eastAsia="Times New Roman" w:cstheme="minorHAnsi"/>
          <w:color w:val="000000"/>
          <w:lang w:eastAsia="en-GB"/>
        </w:rPr>
        <w:t xml:space="preserve"> </w:t>
      </w:r>
      <w:r w:rsidR="00A079A7" w:rsidRPr="00D43BDC">
        <w:rPr>
          <w:rFonts w:eastAsia="Times New Roman" w:cstheme="minorHAnsi"/>
          <w:color w:val="000000"/>
          <w:lang w:eastAsia="en-GB"/>
        </w:rPr>
        <w:t>having</w:t>
      </w:r>
      <w:r w:rsidR="00E9047E" w:rsidRPr="00D43BDC">
        <w:rPr>
          <w:rFonts w:eastAsia="Times New Roman" w:cstheme="minorHAnsi"/>
          <w:color w:val="000000"/>
          <w:lang w:eastAsia="en-GB"/>
        </w:rPr>
        <w:t xml:space="preserve"> </w:t>
      </w:r>
      <w:r w:rsidR="000A2D93" w:rsidRPr="00D43BDC">
        <w:rPr>
          <w:rFonts w:eastAsia="Times New Roman" w:cstheme="minorHAnsi"/>
          <w:color w:val="000000"/>
          <w:lang w:eastAsia="en-GB"/>
        </w:rPr>
        <w:t xml:space="preserve">the potential to </w:t>
      </w:r>
      <w:r w:rsidR="00E9047E" w:rsidRPr="00D43BDC">
        <w:rPr>
          <w:rFonts w:eastAsia="Times New Roman" w:cstheme="minorHAnsi"/>
          <w:color w:val="000000"/>
          <w:lang w:eastAsia="en-GB"/>
        </w:rPr>
        <w:t>impact biodiversity</w:t>
      </w:r>
      <w:r w:rsidR="0030627E" w:rsidRPr="00D43BDC">
        <w:rPr>
          <w:rFonts w:eastAsia="Times New Roman" w:cstheme="minorHAnsi"/>
          <w:color w:val="000000"/>
          <w:lang w:eastAsia="en-GB"/>
        </w:rPr>
        <w:t>.</w:t>
      </w:r>
      <w:r w:rsidR="005B2D44" w:rsidRPr="00D43BDC">
        <w:rPr>
          <w:rFonts w:eastAsia="Times New Roman" w:cstheme="minorHAnsi"/>
          <w:color w:val="000000"/>
          <w:lang w:eastAsia="en-GB"/>
        </w:rPr>
        <w:t xml:space="preserve"> </w:t>
      </w:r>
      <w:r w:rsidR="0030627E" w:rsidRPr="00D43BDC">
        <w:rPr>
          <w:rFonts w:eastAsia="Times New Roman" w:cstheme="minorHAnsi"/>
          <w:color w:val="000000"/>
          <w:lang w:eastAsia="en-GB"/>
        </w:rPr>
        <w:t>R</w:t>
      </w:r>
      <w:r w:rsidRPr="00D43BDC">
        <w:rPr>
          <w:rFonts w:eastAsia="Times New Roman" w:cstheme="minorHAnsi"/>
          <w:color w:val="000000"/>
          <w:lang w:eastAsia="en-GB"/>
        </w:rPr>
        <w:t>esearchers</w:t>
      </w:r>
      <w:r w:rsidR="00554423" w:rsidRPr="00D43BDC">
        <w:rPr>
          <w:rFonts w:eastAsia="Times New Roman" w:cstheme="minorHAnsi"/>
          <w:color w:val="000000"/>
          <w:lang w:eastAsia="en-GB"/>
        </w:rPr>
        <w:t>,</w:t>
      </w:r>
      <w:r w:rsidRPr="00D43BDC">
        <w:rPr>
          <w:rFonts w:eastAsia="Times New Roman" w:cstheme="minorHAnsi"/>
          <w:color w:val="000000"/>
          <w:lang w:eastAsia="en-GB"/>
        </w:rPr>
        <w:t xml:space="preserve"> conservation practitioners</w:t>
      </w:r>
      <w:r w:rsidR="0057505D" w:rsidRPr="00D43BDC">
        <w:rPr>
          <w:rFonts w:eastAsia="Times New Roman" w:cstheme="minorHAnsi"/>
          <w:color w:val="000000"/>
          <w:lang w:eastAsia="en-GB"/>
        </w:rPr>
        <w:t>,</w:t>
      </w:r>
      <w:r w:rsidR="00554423" w:rsidRPr="00D43BDC">
        <w:rPr>
          <w:rFonts w:eastAsia="Times New Roman" w:cstheme="minorHAnsi"/>
          <w:color w:val="000000"/>
          <w:lang w:eastAsia="en-GB"/>
        </w:rPr>
        <w:t xml:space="preserve"> and marine resource managers</w:t>
      </w:r>
      <w:r w:rsidR="008F7739" w:rsidRPr="00D43BDC">
        <w:rPr>
          <w:rFonts w:eastAsia="Times New Roman" w:cstheme="minorHAnsi"/>
          <w:color w:val="000000"/>
          <w:lang w:eastAsia="en-GB"/>
        </w:rPr>
        <w:t xml:space="preserve"> </w:t>
      </w:r>
      <w:r w:rsidR="00AF2594" w:rsidRPr="00D43BDC">
        <w:rPr>
          <w:rFonts w:eastAsia="Times New Roman" w:cstheme="minorHAnsi"/>
          <w:color w:val="000000"/>
          <w:lang w:eastAsia="en-GB"/>
        </w:rPr>
        <w:t>must</w:t>
      </w:r>
      <w:r w:rsidR="000A2D93" w:rsidRPr="00D43BDC">
        <w:rPr>
          <w:rFonts w:eastAsia="Times New Roman" w:cstheme="minorHAnsi"/>
          <w:color w:val="000000"/>
          <w:lang w:eastAsia="en-GB"/>
        </w:rPr>
        <w:t xml:space="preserve"> identify</w:t>
      </w:r>
      <w:r w:rsidR="00E7543C" w:rsidRPr="00D43BDC">
        <w:rPr>
          <w:rFonts w:eastAsia="Times New Roman" w:cstheme="minorHAnsi"/>
          <w:color w:val="000000"/>
          <w:lang w:eastAsia="en-GB"/>
        </w:rPr>
        <w:t>, understand,</w:t>
      </w:r>
      <w:r w:rsidR="000A2D93" w:rsidRPr="00D43BDC">
        <w:rPr>
          <w:rFonts w:eastAsia="Times New Roman" w:cstheme="minorHAnsi"/>
          <w:color w:val="000000"/>
          <w:lang w:eastAsia="en-GB"/>
        </w:rPr>
        <w:t xml:space="preserve"> and</w:t>
      </w:r>
      <w:r w:rsidR="00E43257" w:rsidRPr="00D43BDC">
        <w:rPr>
          <w:rFonts w:eastAsia="Times New Roman" w:cstheme="minorHAnsi"/>
          <w:color w:val="000000"/>
          <w:lang w:eastAsia="en-GB"/>
        </w:rPr>
        <w:t xml:space="preserve"> raise awareness o</w:t>
      </w:r>
      <w:r w:rsidR="008732A3" w:rsidRPr="00D43BDC">
        <w:rPr>
          <w:rFonts w:eastAsia="Times New Roman" w:cstheme="minorHAnsi"/>
          <w:color w:val="000000"/>
          <w:lang w:eastAsia="en-GB"/>
        </w:rPr>
        <w:t>f</w:t>
      </w:r>
      <w:r w:rsidR="00E43257" w:rsidRPr="00D43BDC">
        <w:rPr>
          <w:rFonts w:eastAsia="Times New Roman" w:cstheme="minorHAnsi"/>
          <w:color w:val="000000"/>
          <w:lang w:eastAsia="en-GB"/>
        </w:rPr>
        <w:t xml:space="preserve"> these</w:t>
      </w:r>
      <w:r w:rsidR="00546897" w:rsidRPr="00D43BDC">
        <w:rPr>
          <w:rFonts w:eastAsia="Times New Roman" w:cstheme="minorHAnsi"/>
          <w:color w:val="000000"/>
          <w:lang w:eastAsia="en-GB"/>
        </w:rPr>
        <w:t xml:space="preserve"> relatively</w:t>
      </w:r>
      <w:r w:rsidR="00E43257" w:rsidRPr="00D43BDC">
        <w:rPr>
          <w:rFonts w:eastAsia="Times New Roman" w:cstheme="minorHAnsi"/>
          <w:color w:val="000000"/>
          <w:lang w:eastAsia="en-GB"/>
        </w:rPr>
        <w:t xml:space="preserve"> </w:t>
      </w:r>
      <w:r w:rsidR="00CB28A1" w:rsidRPr="00D43BDC">
        <w:rPr>
          <w:rFonts w:eastAsia="Times New Roman" w:cstheme="minorHAnsi"/>
          <w:color w:val="000000"/>
          <w:lang w:eastAsia="en-GB"/>
        </w:rPr>
        <w:t xml:space="preserve">‘unknown’ </w:t>
      </w:r>
      <w:r w:rsidR="00E43257" w:rsidRPr="00D43BDC">
        <w:rPr>
          <w:rFonts w:eastAsia="Times New Roman" w:cstheme="minorHAnsi"/>
          <w:color w:val="000000"/>
          <w:lang w:eastAsia="en-GB"/>
        </w:rPr>
        <w:t xml:space="preserve">issues </w:t>
      </w:r>
      <w:r w:rsidR="003A6103" w:rsidRPr="00D43BDC">
        <w:rPr>
          <w:rFonts w:eastAsia="Times New Roman" w:cstheme="minorHAnsi"/>
          <w:color w:val="000000"/>
          <w:lang w:eastAsia="en-GB"/>
        </w:rPr>
        <w:t>to catalyse further research int</w:t>
      </w:r>
      <w:r w:rsidR="00E9047E" w:rsidRPr="00D43BDC">
        <w:rPr>
          <w:rFonts w:eastAsia="Times New Roman" w:cstheme="minorHAnsi"/>
          <w:color w:val="000000"/>
          <w:lang w:eastAsia="en-GB"/>
        </w:rPr>
        <w:t xml:space="preserve">o </w:t>
      </w:r>
      <w:r w:rsidR="006718CE" w:rsidRPr="00D43BDC">
        <w:rPr>
          <w:rFonts w:eastAsia="Times New Roman" w:cstheme="minorHAnsi"/>
          <w:color w:val="000000"/>
          <w:lang w:eastAsia="en-GB"/>
        </w:rPr>
        <w:t>their underlying processes and impacts</w:t>
      </w:r>
      <w:r w:rsidR="003A6103" w:rsidRPr="00D43BDC">
        <w:rPr>
          <w:rFonts w:eastAsia="Times New Roman" w:cstheme="minorHAnsi"/>
          <w:color w:val="000000"/>
          <w:lang w:eastAsia="en-GB"/>
        </w:rPr>
        <w:t xml:space="preserve">. </w:t>
      </w:r>
      <w:r w:rsidR="00DF7005" w:rsidRPr="00D43BDC">
        <w:rPr>
          <w:rFonts w:eastAsia="Times New Roman" w:cstheme="minorHAnsi"/>
          <w:color w:val="000000"/>
          <w:lang w:eastAsia="en-GB"/>
        </w:rPr>
        <w:t>Moreover, informing the public and policymakers of these issues can mitigate potentially negative impacts through precautionary principles before those effects become realised</w:t>
      </w:r>
      <w:r w:rsidR="00C4637E" w:rsidRPr="00D43BDC">
        <w:rPr>
          <w:rFonts w:eastAsia="Times New Roman" w:cstheme="minorHAnsi"/>
          <w:color w:val="000000"/>
          <w:lang w:eastAsia="en-GB"/>
        </w:rPr>
        <w:t>: h</w:t>
      </w:r>
      <w:r w:rsidR="00DF7005" w:rsidRPr="00D43BDC">
        <w:rPr>
          <w:rFonts w:eastAsia="Times New Roman" w:cstheme="minorHAnsi"/>
          <w:color w:val="000000"/>
          <w:lang w:eastAsia="en-GB"/>
        </w:rPr>
        <w:t>orizon scans provide a platform to do this.</w:t>
      </w:r>
    </w:p>
    <w:p w14:paraId="7754BC96" w14:textId="77777777" w:rsidR="00E25F2B" w:rsidRPr="00D43BDC" w:rsidRDefault="00E25F2B" w:rsidP="00B531A0">
      <w:pPr>
        <w:spacing w:line="480" w:lineRule="auto"/>
        <w:rPr>
          <w:rFonts w:eastAsia="Times New Roman" w:cstheme="minorHAnsi"/>
          <w:lang w:eastAsia="en-GB"/>
        </w:rPr>
      </w:pPr>
      <w:r w:rsidRPr="00D43BDC">
        <w:rPr>
          <w:rFonts w:eastAsia="Times New Roman" w:cstheme="minorHAnsi"/>
          <w:color w:val="000000"/>
          <w:lang w:eastAsia="en-GB"/>
        </w:rPr>
        <w:t> </w:t>
      </w:r>
    </w:p>
    <w:p w14:paraId="6A7520EE" w14:textId="3EC22955" w:rsidR="00582A28" w:rsidRPr="00D43BDC" w:rsidRDefault="0090042A"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 xml:space="preserve">Horizon scans </w:t>
      </w:r>
      <w:r w:rsidR="00DF7005" w:rsidRPr="00D43BDC">
        <w:rPr>
          <w:rFonts w:eastAsia="Times New Roman" w:cstheme="minorHAnsi"/>
          <w:color w:val="000000"/>
          <w:lang w:eastAsia="en-GB"/>
        </w:rPr>
        <w:t>bring</w:t>
      </w:r>
      <w:r w:rsidRPr="00D43BDC">
        <w:rPr>
          <w:rFonts w:eastAsia="Times New Roman" w:cstheme="minorHAnsi"/>
          <w:color w:val="000000"/>
          <w:lang w:eastAsia="en-GB"/>
        </w:rPr>
        <w:t xml:space="preserve"> together experts </w:t>
      </w:r>
      <w:r w:rsidR="000A2D93" w:rsidRPr="00D43BDC">
        <w:rPr>
          <w:rFonts w:eastAsia="Times New Roman" w:cstheme="minorHAnsi"/>
          <w:color w:val="000000"/>
          <w:lang w:eastAsia="en-GB"/>
        </w:rPr>
        <w:t xml:space="preserve">from </w:t>
      </w:r>
      <w:r w:rsidRPr="00D43BDC">
        <w:rPr>
          <w:rFonts w:eastAsia="Times New Roman" w:cstheme="minorHAnsi"/>
          <w:color w:val="000000"/>
          <w:lang w:eastAsia="en-GB"/>
        </w:rPr>
        <w:t xml:space="preserve">diverse disciplines to discuss issues that are </w:t>
      </w:r>
      <w:proofErr w:type="spellStart"/>
      <w:r w:rsidR="005B2D44" w:rsidRPr="00D43BDC">
        <w:rPr>
          <w:rFonts w:eastAsia="Times New Roman" w:cstheme="minorHAnsi"/>
          <w:color w:val="000000"/>
          <w:lang w:eastAsia="en-GB"/>
        </w:rPr>
        <w:t>i</w:t>
      </w:r>
      <w:proofErr w:type="spellEnd"/>
      <w:r w:rsidRPr="00D43BDC">
        <w:rPr>
          <w:rFonts w:eastAsia="Times New Roman" w:cstheme="minorHAnsi"/>
          <w:color w:val="000000"/>
          <w:lang w:eastAsia="en-GB"/>
        </w:rPr>
        <w:t xml:space="preserve">) likely to </w:t>
      </w:r>
      <w:r w:rsidR="00AC1986" w:rsidRPr="00D43BDC">
        <w:rPr>
          <w:rFonts w:eastAsia="Times New Roman" w:cstheme="minorHAnsi"/>
          <w:color w:val="000000"/>
          <w:lang w:eastAsia="en-GB"/>
        </w:rPr>
        <w:t>have a</w:t>
      </w:r>
      <w:r w:rsidR="004D2DB0" w:rsidRPr="00D43BDC">
        <w:rPr>
          <w:rFonts w:eastAsia="Times New Roman" w:cstheme="minorHAnsi"/>
          <w:color w:val="000000"/>
          <w:lang w:eastAsia="en-GB"/>
        </w:rPr>
        <w:t xml:space="preserve"> positive or negative</w:t>
      </w:r>
      <w:r w:rsidR="005E2C39" w:rsidRPr="00D43BDC">
        <w:rPr>
          <w:rFonts w:eastAsia="Times New Roman" w:cstheme="minorHAnsi"/>
          <w:color w:val="000000"/>
          <w:lang w:eastAsia="en-GB"/>
        </w:rPr>
        <w:t xml:space="preserve"> </w:t>
      </w:r>
      <w:r w:rsidRPr="00D43BDC">
        <w:rPr>
          <w:rFonts w:eastAsia="Times New Roman" w:cstheme="minorHAnsi"/>
          <w:color w:val="000000"/>
          <w:lang w:eastAsia="en-GB"/>
        </w:rPr>
        <w:t xml:space="preserve">impact </w:t>
      </w:r>
      <w:r w:rsidR="005E2C39" w:rsidRPr="00D43BDC">
        <w:rPr>
          <w:rFonts w:eastAsia="Times New Roman" w:cstheme="minorHAnsi"/>
          <w:color w:val="000000"/>
          <w:lang w:eastAsia="en-GB"/>
        </w:rPr>
        <w:t xml:space="preserve">on </w:t>
      </w:r>
      <w:r w:rsidRPr="00D43BDC">
        <w:rPr>
          <w:rFonts w:eastAsia="Times New Roman" w:cstheme="minorHAnsi"/>
          <w:color w:val="000000"/>
          <w:lang w:eastAsia="en-GB"/>
        </w:rPr>
        <w:t xml:space="preserve">biodiversity and conservation within the coming years, and </w:t>
      </w:r>
      <w:r w:rsidR="005B2D44" w:rsidRPr="00D43BDC">
        <w:rPr>
          <w:rFonts w:eastAsia="Times New Roman" w:cstheme="minorHAnsi"/>
          <w:color w:val="000000"/>
          <w:lang w:eastAsia="en-GB"/>
        </w:rPr>
        <w:t>ii</w:t>
      </w:r>
      <w:r w:rsidRPr="00D43BDC">
        <w:rPr>
          <w:rFonts w:eastAsia="Times New Roman" w:cstheme="minorHAnsi"/>
          <w:color w:val="000000"/>
          <w:lang w:eastAsia="en-GB"/>
        </w:rPr>
        <w:t>) not well</w:t>
      </w:r>
      <w:r w:rsidR="00DD216A" w:rsidRPr="00D43BDC">
        <w:rPr>
          <w:rFonts w:eastAsia="Times New Roman" w:cstheme="minorHAnsi"/>
          <w:color w:val="000000"/>
          <w:lang w:eastAsia="en-GB"/>
        </w:rPr>
        <w:t xml:space="preserve"> </w:t>
      </w:r>
      <w:r w:rsidRPr="00D43BDC">
        <w:rPr>
          <w:rFonts w:eastAsia="Times New Roman" w:cstheme="minorHAnsi"/>
          <w:color w:val="000000"/>
          <w:lang w:eastAsia="en-GB"/>
        </w:rPr>
        <w:t xml:space="preserve">known to the public or wider scientific community or face </w:t>
      </w:r>
      <w:r w:rsidR="0099018F" w:rsidRPr="00D43BDC">
        <w:rPr>
          <w:rFonts w:eastAsia="Times New Roman" w:cstheme="minorHAnsi"/>
          <w:color w:val="000000"/>
          <w:lang w:eastAsia="en-GB"/>
        </w:rPr>
        <w:t>a significant</w:t>
      </w:r>
      <w:r w:rsidRPr="00D43BDC">
        <w:rPr>
          <w:rFonts w:eastAsia="Times New Roman" w:cstheme="minorHAnsi"/>
          <w:color w:val="000000"/>
          <w:lang w:eastAsia="en-GB"/>
        </w:rPr>
        <w:t xml:space="preserve"> ‘step-change’ in their importance or application</w:t>
      </w:r>
      <w:r w:rsidR="00C65D87">
        <w:rPr>
          <w:rFonts w:eastAsia="Times New Roman" w:cstheme="minorHAnsi"/>
          <w:color w:val="000000"/>
          <w:vertAlign w:val="superscript"/>
          <w:lang w:eastAsia="en-GB"/>
        </w:rPr>
        <w:t>2</w:t>
      </w:r>
      <w:r w:rsidRPr="00D43BDC">
        <w:rPr>
          <w:rFonts w:eastAsia="Times New Roman" w:cstheme="minorHAnsi"/>
          <w:color w:val="000000"/>
          <w:lang w:eastAsia="en-GB"/>
        </w:rPr>
        <w:t>.</w:t>
      </w:r>
      <w:r w:rsidR="0099018F" w:rsidRPr="00D43BDC">
        <w:rPr>
          <w:rFonts w:eastAsia="Times New Roman" w:cstheme="minorHAnsi"/>
          <w:color w:val="000000"/>
          <w:lang w:eastAsia="en-GB"/>
        </w:rPr>
        <w:t xml:space="preserve"> </w:t>
      </w:r>
      <w:r w:rsidR="00E25F2B" w:rsidRPr="00D43BDC">
        <w:rPr>
          <w:rFonts w:eastAsia="Times New Roman" w:cstheme="minorHAnsi"/>
          <w:color w:val="000000"/>
          <w:lang w:eastAsia="en-GB"/>
        </w:rPr>
        <w:t xml:space="preserve">Horizon scans </w:t>
      </w:r>
      <w:r w:rsidR="006F3290" w:rsidRPr="00D43BDC">
        <w:rPr>
          <w:rFonts w:eastAsia="Times New Roman" w:cstheme="minorHAnsi"/>
          <w:color w:val="000000"/>
          <w:lang w:eastAsia="en-GB"/>
        </w:rPr>
        <w:t>are</w:t>
      </w:r>
      <w:r w:rsidR="00E7543C" w:rsidRPr="00D43BDC">
        <w:rPr>
          <w:rFonts w:eastAsia="Times New Roman" w:cstheme="minorHAnsi"/>
          <w:color w:val="000000"/>
          <w:lang w:eastAsia="en-GB"/>
        </w:rPr>
        <w:t xml:space="preserve"> </w:t>
      </w:r>
      <w:r w:rsidR="00E25F2B" w:rsidRPr="00D43BDC">
        <w:rPr>
          <w:rFonts w:eastAsia="Times New Roman" w:cstheme="minorHAnsi"/>
          <w:color w:val="000000"/>
          <w:lang w:eastAsia="en-GB"/>
        </w:rPr>
        <w:t xml:space="preserve">an effective approach </w:t>
      </w:r>
      <w:r w:rsidR="00477451" w:rsidRPr="00D43BDC">
        <w:rPr>
          <w:rFonts w:eastAsia="Times New Roman" w:cstheme="minorHAnsi"/>
          <w:color w:val="000000"/>
          <w:lang w:eastAsia="en-GB"/>
        </w:rPr>
        <w:t>for</w:t>
      </w:r>
      <w:r w:rsidR="00E25F2B" w:rsidRPr="00D43BDC">
        <w:rPr>
          <w:rFonts w:eastAsia="Times New Roman" w:cstheme="minorHAnsi"/>
          <w:color w:val="000000"/>
          <w:lang w:eastAsia="en-GB"/>
        </w:rPr>
        <w:t xml:space="preserve"> pre-emptively identifying issues facing global conservation</w:t>
      </w:r>
      <w:r w:rsidR="00C65D87">
        <w:rPr>
          <w:rFonts w:eastAsia="Times New Roman" w:cstheme="minorHAnsi"/>
          <w:color w:val="000000"/>
          <w:vertAlign w:val="superscript"/>
          <w:lang w:eastAsia="en-GB"/>
        </w:rPr>
        <w:t>3</w:t>
      </w:r>
      <w:r w:rsidR="00602A75" w:rsidRPr="00D43BDC">
        <w:rPr>
          <w:rFonts w:eastAsia="Times New Roman" w:cstheme="minorHAnsi"/>
          <w:color w:val="000000"/>
          <w:lang w:eastAsia="en-GB"/>
        </w:rPr>
        <w:t>.</w:t>
      </w:r>
      <w:r w:rsidR="00E25F2B" w:rsidRPr="00D43BDC">
        <w:rPr>
          <w:rFonts w:eastAsia="Times New Roman" w:cstheme="minorHAnsi"/>
          <w:color w:val="000000"/>
          <w:lang w:eastAsia="en-GB"/>
        </w:rPr>
        <w:t xml:space="preserve"> </w:t>
      </w:r>
      <w:r w:rsidR="00A872D8" w:rsidRPr="00D43BDC">
        <w:rPr>
          <w:rFonts w:eastAsia="Times New Roman" w:cstheme="minorHAnsi"/>
          <w:color w:val="000000"/>
          <w:lang w:eastAsia="en-GB"/>
        </w:rPr>
        <w:t xml:space="preserve">Indeed, </w:t>
      </w:r>
      <w:r w:rsidR="0052557D" w:rsidRPr="00D43BDC">
        <w:rPr>
          <w:rFonts w:eastAsia="Times New Roman" w:cstheme="minorHAnsi"/>
          <w:color w:val="000000"/>
          <w:lang w:eastAsia="en-GB"/>
        </w:rPr>
        <w:t>m</w:t>
      </w:r>
      <w:r w:rsidR="00E25F2B" w:rsidRPr="00D43BDC">
        <w:rPr>
          <w:rFonts w:eastAsia="Times New Roman" w:cstheme="minorHAnsi"/>
          <w:color w:val="000000"/>
          <w:lang w:eastAsia="en-GB"/>
        </w:rPr>
        <w:t xml:space="preserve">arine issues previously identified </w:t>
      </w:r>
      <w:r w:rsidR="00ED5C18" w:rsidRPr="00D43BDC">
        <w:rPr>
          <w:rFonts w:eastAsia="Times New Roman" w:cstheme="minorHAnsi"/>
          <w:color w:val="000000"/>
          <w:lang w:eastAsia="en-GB"/>
        </w:rPr>
        <w:t xml:space="preserve">through this approach </w:t>
      </w:r>
      <w:r w:rsidR="00E25F2B" w:rsidRPr="00D43BDC">
        <w:rPr>
          <w:rFonts w:eastAsia="Times New Roman" w:cstheme="minorHAnsi"/>
          <w:color w:val="000000"/>
          <w:lang w:eastAsia="en-GB"/>
        </w:rPr>
        <w:t>include</w:t>
      </w:r>
      <w:r w:rsidR="00817485" w:rsidRPr="00D43BDC">
        <w:rPr>
          <w:rFonts w:eastAsia="Times New Roman" w:cstheme="minorHAnsi"/>
          <w:color w:val="000000"/>
          <w:lang w:eastAsia="en-GB"/>
        </w:rPr>
        <w:t xml:space="preserve"> microplastics</w:t>
      </w:r>
      <w:r w:rsidR="00E60B80">
        <w:rPr>
          <w:rFonts w:eastAsia="Times New Roman" w:cstheme="minorHAnsi"/>
          <w:color w:val="000000"/>
          <w:vertAlign w:val="superscript"/>
          <w:lang w:eastAsia="en-GB"/>
        </w:rPr>
        <w:t>4</w:t>
      </w:r>
      <w:r w:rsidR="00192CB3" w:rsidRPr="00D43BDC">
        <w:rPr>
          <w:rFonts w:eastAsia="Times New Roman" w:cstheme="minorHAnsi"/>
          <w:color w:val="000000"/>
          <w:lang w:eastAsia="en-GB"/>
        </w:rPr>
        <w:t xml:space="preserve">, </w:t>
      </w:r>
      <w:r w:rsidR="00323034" w:rsidRPr="00D43BDC">
        <w:rPr>
          <w:rFonts w:eastAsia="Times New Roman" w:cstheme="minorHAnsi"/>
          <w:color w:val="000000"/>
          <w:lang w:eastAsia="en-GB"/>
        </w:rPr>
        <w:t>invasive lionfish</w:t>
      </w:r>
      <w:r w:rsidR="009F1B15">
        <w:rPr>
          <w:rFonts w:eastAsia="Times New Roman" w:cstheme="minorHAnsi"/>
          <w:color w:val="000000"/>
          <w:vertAlign w:val="superscript"/>
          <w:lang w:eastAsia="en-GB"/>
        </w:rPr>
        <w:t>4</w:t>
      </w:r>
      <w:r w:rsidR="00323034" w:rsidRPr="00D43BDC">
        <w:rPr>
          <w:rFonts w:eastAsia="Times New Roman" w:cstheme="minorHAnsi"/>
          <w:color w:val="000000"/>
          <w:lang w:eastAsia="en-GB"/>
        </w:rPr>
        <w:t xml:space="preserve">, </w:t>
      </w:r>
      <w:r w:rsidR="00E25F2B" w:rsidRPr="00D43BDC">
        <w:rPr>
          <w:rFonts w:eastAsia="Times New Roman" w:cstheme="minorHAnsi"/>
          <w:color w:val="000000"/>
          <w:lang w:eastAsia="en-GB"/>
        </w:rPr>
        <w:t>and electric pulse trawling</w:t>
      </w:r>
      <w:r w:rsidR="00C65D87">
        <w:rPr>
          <w:rFonts w:eastAsia="Times New Roman" w:cstheme="minorHAnsi"/>
          <w:color w:val="000000"/>
          <w:vertAlign w:val="superscript"/>
          <w:lang w:eastAsia="en-GB"/>
        </w:rPr>
        <w:t>5</w:t>
      </w:r>
      <w:r w:rsidR="00E25F2B" w:rsidRPr="00D43BDC">
        <w:rPr>
          <w:rFonts w:eastAsia="Times New Roman" w:cstheme="minorHAnsi"/>
          <w:color w:val="000000"/>
          <w:lang w:eastAsia="en-GB"/>
        </w:rPr>
        <w:t>. To</w:t>
      </w:r>
      <w:r w:rsidR="004E070C" w:rsidRPr="00D43BDC">
        <w:rPr>
          <w:rFonts w:eastAsia="Times New Roman" w:cstheme="minorHAnsi"/>
          <w:color w:val="000000"/>
          <w:lang w:eastAsia="en-GB"/>
        </w:rPr>
        <w:t xml:space="preserve"> </w:t>
      </w:r>
      <w:r w:rsidR="00E25F2B" w:rsidRPr="00D43BDC">
        <w:rPr>
          <w:rFonts w:eastAsia="Times New Roman" w:cstheme="minorHAnsi"/>
          <w:color w:val="000000"/>
          <w:lang w:eastAsia="en-GB"/>
        </w:rPr>
        <w:t xml:space="preserve">date, however, </w:t>
      </w:r>
      <w:r w:rsidR="008003CB" w:rsidRPr="00D43BDC">
        <w:rPr>
          <w:rFonts w:eastAsia="Times New Roman" w:cstheme="minorHAnsi"/>
          <w:color w:val="000000"/>
          <w:lang w:eastAsia="en-GB"/>
        </w:rPr>
        <w:t>no</w:t>
      </w:r>
      <w:r w:rsidR="00E25F2B" w:rsidRPr="00D43BDC">
        <w:rPr>
          <w:rFonts w:eastAsia="Times New Roman" w:cstheme="minorHAnsi"/>
          <w:color w:val="000000"/>
          <w:lang w:eastAsia="en-GB"/>
        </w:rPr>
        <w:t xml:space="preserve"> </w:t>
      </w:r>
      <w:r w:rsidR="00DD216A" w:rsidRPr="00D43BDC">
        <w:rPr>
          <w:rFonts w:eastAsia="Times New Roman" w:cstheme="minorHAnsi"/>
          <w:color w:val="000000"/>
          <w:lang w:eastAsia="en-GB"/>
        </w:rPr>
        <w:t>h</w:t>
      </w:r>
      <w:r w:rsidR="00E25F2B" w:rsidRPr="00D43BDC">
        <w:rPr>
          <w:rFonts w:eastAsia="Times New Roman" w:cstheme="minorHAnsi"/>
          <w:color w:val="000000"/>
          <w:lang w:eastAsia="en-GB"/>
        </w:rPr>
        <w:t xml:space="preserve">orizon </w:t>
      </w:r>
      <w:r w:rsidR="00DD216A" w:rsidRPr="00D43BDC">
        <w:rPr>
          <w:rFonts w:eastAsia="Times New Roman" w:cstheme="minorHAnsi"/>
          <w:color w:val="000000"/>
          <w:lang w:eastAsia="en-GB"/>
        </w:rPr>
        <w:t>s</w:t>
      </w:r>
      <w:r w:rsidR="00E25F2B" w:rsidRPr="00D43BDC">
        <w:rPr>
          <w:rFonts w:eastAsia="Times New Roman" w:cstheme="minorHAnsi"/>
          <w:color w:val="000000"/>
          <w:lang w:eastAsia="en-GB"/>
        </w:rPr>
        <w:t>can</w:t>
      </w:r>
      <w:r w:rsidR="00D25251" w:rsidRPr="00D43BDC">
        <w:rPr>
          <w:rFonts w:eastAsia="Times New Roman" w:cstheme="minorHAnsi"/>
          <w:color w:val="000000"/>
          <w:lang w:eastAsia="en-GB"/>
        </w:rPr>
        <w:t xml:space="preserve"> of this type</w:t>
      </w:r>
      <w:r w:rsidR="00E25F2B" w:rsidRPr="00D43BDC">
        <w:rPr>
          <w:rFonts w:eastAsia="Times New Roman" w:cstheme="minorHAnsi"/>
          <w:color w:val="000000"/>
          <w:lang w:eastAsia="en-GB"/>
        </w:rPr>
        <w:t xml:space="preserve"> </w:t>
      </w:r>
      <w:r w:rsidR="008003CB" w:rsidRPr="00D43BDC">
        <w:rPr>
          <w:rFonts w:eastAsia="Times New Roman" w:cstheme="minorHAnsi"/>
          <w:color w:val="000000"/>
          <w:lang w:eastAsia="en-GB"/>
        </w:rPr>
        <w:t xml:space="preserve">has </w:t>
      </w:r>
      <w:r w:rsidR="000A2D93" w:rsidRPr="00D43BDC">
        <w:rPr>
          <w:rFonts w:eastAsia="Times New Roman" w:cstheme="minorHAnsi"/>
          <w:color w:val="000000"/>
          <w:lang w:eastAsia="en-GB"/>
        </w:rPr>
        <w:t>focused</w:t>
      </w:r>
      <w:r w:rsidR="00E25F2B" w:rsidRPr="00D43BDC">
        <w:rPr>
          <w:rFonts w:eastAsia="Times New Roman" w:cstheme="minorHAnsi"/>
          <w:color w:val="000000"/>
          <w:lang w:eastAsia="en-GB"/>
        </w:rPr>
        <w:t xml:space="preserve"> solely</w:t>
      </w:r>
      <w:r w:rsidR="000A2D93" w:rsidRPr="00D43BDC">
        <w:rPr>
          <w:rFonts w:eastAsia="Times New Roman" w:cstheme="minorHAnsi"/>
          <w:color w:val="000000"/>
          <w:lang w:eastAsia="en-GB"/>
        </w:rPr>
        <w:t xml:space="preserve"> on issues</w:t>
      </w:r>
      <w:r w:rsidR="00E25F2B" w:rsidRPr="00D43BDC">
        <w:rPr>
          <w:rFonts w:eastAsia="Times New Roman" w:cstheme="minorHAnsi"/>
          <w:color w:val="000000"/>
          <w:lang w:eastAsia="en-GB"/>
        </w:rPr>
        <w:t xml:space="preserve"> </w:t>
      </w:r>
      <w:r w:rsidR="00335B85" w:rsidRPr="00D43BDC">
        <w:rPr>
          <w:rFonts w:eastAsia="Times New Roman" w:cstheme="minorHAnsi"/>
          <w:color w:val="000000"/>
          <w:lang w:eastAsia="en-GB"/>
        </w:rPr>
        <w:t xml:space="preserve">related to </w:t>
      </w:r>
      <w:r w:rsidR="00E25F2B" w:rsidRPr="00D43BDC">
        <w:rPr>
          <w:rFonts w:eastAsia="Times New Roman" w:cstheme="minorHAnsi"/>
          <w:color w:val="000000"/>
          <w:lang w:eastAsia="en-GB"/>
        </w:rPr>
        <w:t xml:space="preserve">marine and coastal </w:t>
      </w:r>
      <w:r w:rsidR="005B2D44" w:rsidRPr="00D43BDC">
        <w:rPr>
          <w:rFonts w:eastAsia="Times New Roman" w:cstheme="minorHAnsi"/>
          <w:color w:val="000000"/>
          <w:lang w:eastAsia="en-GB"/>
        </w:rPr>
        <w:t>biodiversity</w:t>
      </w:r>
      <w:r w:rsidR="008003CB" w:rsidRPr="00D43BDC">
        <w:rPr>
          <w:rFonts w:eastAsia="Times New Roman" w:cstheme="minorHAnsi"/>
          <w:color w:val="000000"/>
          <w:lang w:eastAsia="en-GB"/>
        </w:rPr>
        <w:t>,</w:t>
      </w:r>
      <w:r w:rsidR="00E25F2B" w:rsidRPr="00D43BDC">
        <w:rPr>
          <w:rFonts w:eastAsia="Times New Roman" w:cstheme="minorHAnsi"/>
          <w:color w:val="000000"/>
          <w:lang w:eastAsia="en-GB"/>
        </w:rPr>
        <w:t xml:space="preserve"> </w:t>
      </w:r>
      <w:r w:rsidR="00335B85" w:rsidRPr="00D43BDC">
        <w:rPr>
          <w:rFonts w:eastAsia="Times New Roman" w:cstheme="minorHAnsi"/>
          <w:color w:val="000000"/>
          <w:lang w:eastAsia="en-GB"/>
        </w:rPr>
        <w:t xml:space="preserve">although </w:t>
      </w:r>
      <w:r w:rsidR="00E9047E" w:rsidRPr="00D43BDC">
        <w:rPr>
          <w:rFonts w:eastAsia="Times New Roman" w:cstheme="minorHAnsi"/>
          <w:color w:val="000000"/>
          <w:lang w:eastAsia="en-GB"/>
        </w:rPr>
        <w:t xml:space="preserve">a </w:t>
      </w:r>
      <w:r w:rsidR="008003CB" w:rsidRPr="00D43BDC">
        <w:rPr>
          <w:rFonts w:eastAsia="Times New Roman" w:cstheme="minorHAnsi"/>
          <w:color w:val="000000"/>
          <w:lang w:eastAsia="en-GB"/>
        </w:rPr>
        <w:t xml:space="preserve">scan on </w:t>
      </w:r>
      <w:r w:rsidR="00E25F2B" w:rsidRPr="00D43BDC">
        <w:rPr>
          <w:rFonts w:eastAsia="Times New Roman" w:cstheme="minorHAnsi"/>
          <w:color w:val="000000"/>
          <w:lang w:eastAsia="en-GB"/>
        </w:rPr>
        <w:t>coastal shorebirds</w:t>
      </w:r>
      <w:r w:rsidR="00CF29F8" w:rsidRPr="00D43BDC">
        <w:rPr>
          <w:rFonts w:eastAsia="Times New Roman" w:cstheme="minorHAnsi"/>
          <w:color w:val="000000"/>
          <w:lang w:eastAsia="en-GB"/>
        </w:rPr>
        <w:t xml:space="preserve"> </w:t>
      </w:r>
      <w:r w:rsidR="001726CB" w:rsidRPr="00D43BDC">
        <w:rPr>
          <w:rFonts w:eastAsia="Times New Roman" w:cstheme="minorHAnsi"/>
          <w:color w:val="000000"/>
          <w:lang w:eastAsia="en-GB"/>
        </w:rPr>
        <w:t>in 2012 identified</w:t>
      </w:r>
      <w:r w:rsidR="00CF29F8" w:rsidRPr="00D43BDC">
        <w:rPr>
          <w:rFonts w:eastAsia="Times New Roman" w:cstheme="minorHAnsi"/>
          <w:color w:val="000000"/>
          <w:lang w:eastAsia="en-GB"/>
        </w:rPr>
        <w:t xml:space="preserve"> potential threats to coastal ecosystems</w:t>
      </w:r>
      <w:r w:rsidR="00C65D87">
        <w:rPr>
          <w:rFonts w:eastAsia="Times New Roman" w:cstheme="minorHAnsi"/>
          <w:color w:val="000000"/>
          <w:vertAlign w:val="superscript"/>
          <w:lang w:eastAsia="en-GB"/>
        </w:rPr>
        <w:t>6</w:t>
      </w:r>
      <w:r w:rsidR="008F7739" w:rsidRPr="00D43BDC">
        <w:rPr>
          <w:rFonts w:eastAsia="Times New Roman" w:cstheme="minorHAnsi"/>
          <w:color w:val="000000"/>
          <w:lang w:eastAsia="en-GB"/>
        </w:rPr>
        <w:t xml:space="preserve">. </w:t>
      </w:r>
      <w:r w:rsidR="0030627E" w:rsidRPr="00D43BDC">
        <w:rPr>
          <w:rFonts w:eastAsia="Times New Roman" w:cstheme="minorHAnsi"/>
          <w:color w:val="000000"/>
          <w:lang w:eastAsia="en-GB"/>
        </w:rPr>
        <w:t xml:space="preserve">This </w:t>
      </w:r>
      <w:r w:rsidR="003C34AF" w:rsidRPr="00D43BDC">
        <w:rPr>
          <w:rFonts w:eastAsia="Times New Roman" w:cstheme="minorHAnsi"/>
          <w:color w:val="000000"/>
          <w:lang w:eastAsia="en-GB"/>
        </w:rPr>
        <w:t>h</w:t>
      </w:r>
      <w:r w:rsidR="0030627E" w:rsidRPr="00D43BDC">
        <w:rPr>
          <w:rFonts w:eastAsia="Times New Roman" w:cstheme="minorHAnsi"/>
          <w:color w:val="000000"/>
          <w:lang w:eastAsia="en-GB"/>
        </w:rPr>
        <w:t xml:space="preserve">orizon scan aims to </w:t>
      </w:r>
      <w:r w:rsidR="006718CE" w:rsidRPr="00D43BDC">
        <w:rPr>
          <w:rFonts w:eastAsia="Times New Roman" w:cstheme="minorHAnsi"/>
          <w:color w:val="000000"/>
          <w:lang w:eastAsia="en-GB"/>
        </w:rPr>
        <w:t xml:space="preserve">benefit our ocean and human society </w:t>
      </w:r>
      <w:r w:rsidR="003C34AF" w:rsidRPr="00D43BDC">
        <w:rPr>
          <w:rFonts w:eastAsia="Times New Roman" w:cstheme="minorHAnsi"/>
          <w:color w:val="000000"/>
          <w:lang w:eastAsia="en-GB"/>
        </w:rPr>
        <w:t xml:space="preserve">by </w:t>
      </w:r>
      <w:r w:rsidR="006718CE" w:rsidRPr="00D43BDC">
        <w:rPr>
          <w:rFonts w:eastAsia="Times New Roman" w:cstheme="minorHAnsi"/>
          <w:color w:val="000000"/>
          <w:lang w:eastAsia="en-GB"/>
        </w:rPr>
        <w:t xml:space="preserve">stimulating research </w:t>
      </w:r>
      <w:r w:rsidR="00842EFF" w:rsidRPr="00D43BDC">
        <w:rPr>
          <w:rFonts w:eastAsia="Times New Roman" w:cstheme="minorHAnsi"/>
          <w:color w:val="000000"/>
          <w:lang w:eastAsia="en-GB"/>
        </w:rPr>
        <w:t xml:space="preserve">and policy </w:t>
      </w:r>
      <w:r w:rsidR="00842EFF" w:rsidRPr="00D43BDC">
        <w:rPr>
          <w:rFonts w:eastAsia="Times New Roman" w:cstheme="minorHAnsi"/>
          <w:color w:val="000000"/>
          <w:lang w:eastAsia="en-GB"/>
        </w:rPr>
        <w:lastRenderedPageBreak/>
        <w:t xml:space="preserve">development </w:t>
      </w:r>
      <w:r w:rsidR="006718CE" w:rsidRPr="00D43BDC">
        <w:rPr>
          <w:rFonts w:eastAsia="Times New Roman" w:cstheme="minorHAnsi"/>
          <w:color w:val="000000"/>
          <w:lang w:eastAsia="en-GB"/>
        </w:rPr>
        <w:t xml:space="preserve">that will underpin appropriate scientific advice on prevention, mitigation, </w:t>
      </w:r>
      <w:r w:rsidR="005B2D44" w:rsidRPr="00D43BDC">
        <w:rPr>
          <w:rFonts w:eastAsia="Times New Roman" w:cstheme="minorHAnsi"/>
          <w:color w:val="000000"/>
          <w:lang w:eastAsia="en-GB"/>
        </w:rPr>
        <w:t>management,</w:t>
      </w:r>
      <w:r w:rsidR="006718CE" w:rsidRPr="00D43BDC">
        <w:rPr>
          <w:rFonts w:eastAsia="Times New Roman" w:cstheme="minorHAnsi"/>
          <w:color w:val="000000"/>
          <w:lang w:eastAsia="en-GB"/>
        </w:rPr>
        <w:t xml:space="preserve"> and conservation approaches</w:t>
      </w:r>
      <w:r w:rsidR="002A0636" w:rsidRPr="00D43BDC">
        <w:rPr>
          <w:rFonts w:eastAsia="Times New Roman" w:cstheme="minorHAnsi"/>
          <w:color w:val="000000"/>
          <w:lang w:eastAsia="en-GB"/>
        </w:rPr>
        <w:t xml:space="preserve"> in marine </w:t>
      </w:r>
      <w:r w:rsidR="00D97CF5">
        <w:rPr>
          <w:rFonts w:eastAsia="Times New Roman" w:cstheme="minorHAnsi"/>
          <w:color w:val="000000"/>
          <w:lang w:eastAsia="en-GB"/>
        </w:rPr>
        <w:t xml:space="preserve">and coastal </w:t>
      </w:r>
      <w:r w:rsidR="002A0636" w:rsidRPr="00D43BDC">
        <w:rPr>
          <w:rFonts w:eastAsia="Times New Roman" w:cstheme="minorHAnsi"/>
          <w:color w:val="000000"/>
          <w:lang w:eastAsia="en-GB"/>
        </w:rPr>
        <w:t>ecosystems</w:t>
      </w:r>
      <w:r w:rsidR="00582A28" w:rsidRPr="00D43BDC">
        <w:rPr>
          <w:rFonts w:eastAsia="Times New Roman" w:cstheme="minorHAnsi"/>
          <w:color w:val="000000"/>
          <w:lang w:eastAsia="en-GB"/>
        </w:rPr>
        <w:t>.</w:t>
      </w:r>
    </w:p>
    <w:p w14:paraId="19D4E171" w14:textId="18C43D35" w:rsidR="00E25F2B" w:rsidRDefault="00E25F2B" w:rsidP="00B531A0">
      <w:pPr>
        <w:spacing w:line="480" w:lineRule="auto"/>
        <w:rPr>
          <w:rFonts w:eastAsia="Times New Roman" w:cstheme="minorHAnsi"/>
          <w:lang w:eastAsia="en-GB"/>
        </w:rPr>
      </w:pPr>
    </w:p>
    <w:p w14:paraId="3C75F5E7" w14:textId="39B8774C" w:rsidR="002F1271" w:rsidRPr="00D43BDC" w:rsidRDefault="00990EA4" w:rsidP="002F1271">
      <w:pPr>
        <w:spacing w:line="480" w:lineRule="auto"/>
        <w:rPr>
          <w:rFonts w:eastAsia="Times New Roman" w:cstheme="minorHAnsi"/>
          <w:lang w:eastAsia="en-GB"/>
        </w:rPr>
      </w:pPr>
      <w:r>
        <w:rPr>
          <w:rFonts w:eastAsia="Times New Roman" w:cstheme="minorHAnsi"/>
          <w:b/>
          <w:bCs/>
          <w:color w:val="000000"/>
          <w:lang w:eastAsia="en-GB"/>
        </w:rPr>
        <w:t>Results</w:t>
      </w:r>
      <w:r w:rsidR="002F1271" w:rsidRPr="00D43BDC">
        <w:rPr>
          <w:rFonts w:eastAsia="Times New Roman" w:cstheme="minorHAnsi"/>
          <w:b/>
          <w:bCs/>
          <w:color w:val="000000"/>
          <w:lang w:eastAsia="en-GB"/>
        </w:rPr>
        <w:t> </w:t>
      </w:r>
    </w:p>
    <w:p w14:paraId="4E10E02C" w14:textId="55511160" w:rsidR="00E25F2B" w:rsidRPr="00D43BDC" w:rsidRDefault="00F16415"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 xml:space="preserve">We present </w:t>
      </w:r>
      <w:r w:rsidR="002F1271">
        <w:rPr>
          <w:rFonts w:eastAsia="Times New Roman" w:cstheme="minorHAnsi"/>
          <w:color w:val="000000"/>
          <w:lang w:eastAsia="en-GB"/>
        </w:rPr>
        <w:t>the final 15</w:t>
      </w:r>
      <w:r w:rsidR="00E25F2B" w:rsidRPr="00D43BDC">
        <w:rPr>
          <w:rFonts w:eastAsia="Times New Roman" w:cstheme="minorHAnsi"/>
          <w:color w:val="000000"/>
          <w:lang w:eastAsia="en-GB"/>
        </w:rPr>
        <w:t xml:space="preserve"> </w:t>
      </w:r>
      <w:r w:rsidRPr="00D43BDC">
        <w:rPr>
          <w:rFonts w:eastAsia="Times New Roman" w:cstheme="minorHAnsi"/>
          <w:color w:val="000000"/>
          <w:lang w:eastAsia="en-GB"/>
        </w:rPr>
        <w:t>issues</w:t>
      </w:r>
      <w:r w:rsidR="00E25F2B" w:rsidRPr="00D43BDC">
        <w:rPr>
          <w:rFonts w:eastAsia="Times New Roman" w:cstheme="minorHAnsi"/>
          <w:color w:val="000000"/>
          <w:lang w:eastAsia="en-GB"/>
        </w:rPr>
        <w:t xml:space="preserve"> below in thematic groups</w:t>
      </w:r>
      <w:r w:rsidR="00DF7005" w:rsidRPr="00D43BDC">
        <w:rPr>
          <w:rFonts w:eastAsia="Times New Roman" w:cstheme="minorHAnsi"/>
          <w:color w:val="000000"/>
          <w:lang w:eastAsia="en-GB"/>
        </w:rPr>
        <w:t xml:space="preserve"> identified post-scoring,</w:t>
      </w:r>
      <w:r w:rsidR="00E25F2B" w:rsidRPr="00D43BDC">
        <w:rPr>
          <w:rFonts w:eastAsia="Times New Roman" w:cstheme="minorHAnsi"/>
          <w:color w:val="000000"/>
          <w:lang w:eastAsia="en-GB"/>
        </w:rPr>
        <w:t xml:space="preserve"> rather than rank order</w:t>
      </w:r>
      <w:r w:rsidR="00FB779C" w:rsidRPr="00D43BDC">
        <w:rPr>
          <w:rFonts w:eastAsia="Times New Roman" w:cstheme="minorHAnsi"/>
          <w:color w:val="000000"/>
          <w:lang w:eastAsia="en-GB"/>
        </w:rPr>
        <w:t xml:space="preserve"> (Fig</w:t>
      </w:r>
      <w:r w:rsidR="00C65D87">
        <w:rPr>
          <w:rFonts w:eastAsia="Times New Roman" w:cstheme="minorHAnsi"/>
          <w:color w:val="000000"/>
          <w:lang w:eastAsia="en-GB"/>
        </w:rPr>
        <w:t>.</w:t>
      </w:r>
      <w:r w:rsidR="00FB779C" w:rsidRPr="00D43BDC">
        <w:rPr>
          <w:rFonts w:eastAsia="Times New Roman" w:cstheme="minorHAnsi"/>
          <w:color w:val="000000"/>
          <w:lang w:eastAsia="en-GB"/>
        </w:rPr>
        <w:t xml:space="preserve"> </w:t>
      </w:r>
      <w:r w:rsidR="00506E3B">
        <w:rPr>
          <w:rFonts w:eastAsia="Times New Roman" w:cstheme="minorHAnsi"/>
          <w:color w:val="000000"/>
          <w:lang w:eastAsia="en-GB"/>
        </w:rPr>
        <w:t>1</w:t>
      </w:r>
      <w:r w:rsidR="00FB779C" w:rsidRPr="00D43BDC">
        <w:rPr>
          <w:rFonts w:eastAsia="Times New Roman" w:cstheme="minorHAnsi"/>
          <w:color w:val="000000"/>
          <w:lang w:eastAsia="en-GB"/>
        </w:rPr>
        <w:t>)</w:t>
      </w:r>
      <w:r w:rsidR="00E25F2B" w:rsidRPr="00D43BDC">
        <w:rPr>
          <w:rFonts w:eastAsia="Times New Roman" w:cstheme="minorHAnsi"/>
          <w:color w:val="000000"/>
          <w:lang w:eastAsia="en-GB"/>
        </w:rPr>
        <w:t>.</w:t>
      </w:r>
    </w:p>
    <w:p w14:paraId="433F1A37" w14:textId="29AF80E4" w:rsidR="00735BA8" w:rsidRPr="00D43BDC" w:rsidRDefault="00BC42DC" w:rsidP="00B531A0">
      <w:pPr>
        <w:spacing w:line="480" w:lineRule="auto"/>
        <w:rPr>
          <w:rFonts w:eastAsia="Times New Roman" w:cstheme="minorHAnsi"/>
          <w:lang w:eastAsia="en-GB"/>
        </w:rPr>
      </w:pPr>
      <w:r>
        <w:rPr>
          <w:rFonts w:eastAsia="Times New Roman" w:cstheme="minorHAnsi"/>
          <w:noProof/>
          <w:lang w:eastAsia="en-GB"/>
        </w:rPr>
        <w:drawing>
          <wp:inline distT="0" distB="0" distL="0" distR="0" wp14:anchorId="4CF06DAA" wp14:editId="360F2506">
            <wp:extent cx="5727700" cy="5100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100320"/>
                    </a:xfrm>
                    <a:prstGeom prst="rect">
                      <a:avLst/>
                    </a:prstGeom>
                  </pic:spPr>
                </pic:pic>
              </a:graphicData>
            </a:graphic>
          </wp:inline>
        </w:drawing>
      </w:r>
    </w:p>
    <w:p w14:paraId="15710BC6" w14:textId="77777777" w:rsidR="00BC42DC" w:rsidRPr="00F51687" w:rsidRDefault="00BC42DC" w:rsidP="00BC42DC">
      <w:pPr>
        <w:spacing w:line="480" w:lineRule="auto"/>
        <w:rPr>
          <w:rFonts w:eastAsia="Times New Roman" w:cstheme="minorHAnsi"/>
          <w:lang w:eastAsia="en-GB"/>
        </w:rPr>
      </w:pPr>
      <w:r w:rsidRPr="00F51687">
        <w:rPr>
          <w:rFonts w:eastAsia="Times New Roman" w:cstheme="minorHAnsi"/>
          <w:b/>
          <w:bCs/>
          <w:lang w:eastAsia="en-GB"/>
        </w:rPr>
        <w:t xml:space="preserve">Figure 1: </w:t>
      </w:r>
      <w:r w:rsidRPr="00F51687">
        <w:rPr>
          <w:rFonts w:eastAsia="Times New Roman" w:cstheme="minorHAnsi"/>
          <w:b/>
          <w:bCs/>
        </w:rPr>
        <w:t xml:space="preserve">The 15 horizon issues presented in thematic groups: Ecosystem impacts, Resource exploitation and Novel technologies. </w:t>
      </w:r>
      <w:r w:rsidRPr="00F51687">
        <w:rPr>
          <w:rFonts w:eastAsia="Times New Roman" w:cstheme="minorHAnsi"/>
          <w:bCs/>
        </w:rPr>
        <w:t>Numbers refer to the order presented in this article, rather than final ranking. Image of brine pool courtesy of the NOAA Office of Ocean Exploration and Research, Gulf of Mexico 2014</w:t>
      </w:r>
      <w:r w:rsidRPr="00F51687">
        <w:rPr>
          <w:rFonts w:eastAsia="Times New Roman" w:cstheme="minorHAnsi"/>
          <w:bCs/>
          <w:color w:val="000000" w:themeColor="text1"/>
        </w:rPr>
        <w:t>.</w:t>
      </w:r>
    </w:p>
    <w:p w14:paraId="76B750C2" w14:textId="3C154741" w:rsidR="00A504E7" w:rsidRPr="00D43BDC" w:rsidRDefault="00A504E7" w:rsidP="00B531A0">
      <w:pPr>
        <w:spacing w:line="480" w:lineRule="auto"/>
        <w:rPr>
          <w:rFonts w:eastAsia="Times New Roman" w:cstheme="minorHAnsi"/>
          <w:b/>
          <w:bCs/>
          <w:lang w:eastAsia="en-GB"/>
        </w:rPr>
      </w:pPr>
      <w:r w:rsidRPr="00D43BDC">
        <w:rPr>
          <w:rFonts w:eastAsia="Times New Roman" w:cstheme="minorHAnsi"/>
          <w:b/>
          <w:bCs/>
          <w:lang w:eastAsia="en-GB"/>
        </w:rPr>
        <w:lastRenderedPageBreak/>
        <w:t>Ecosystem impacts</w:t>
      </w:r>
    </w:p>
    <w:p w14:paraId="19DD7A4C" w14:textId="77777777" w:rsidR="00DF7005" w:rsidRPr="00D43BDC" w:rsidRDefault="00DF7005" w:rsidP="00B531A0">
      <w:pPr>
        <w:spacing w:line="480" w:lineRule="auto"/>
        <w:rPr>
          <w:rFonts w:eastAsia="Times New Roman" w:cstheme="minorHAnsi"/>
          <w:lang w:eastAsia="en-GB"/>
        </w:rPr>
      </w:pPr>
      <w:r w:rsidRPr="00D43BDC">
        <w:rPr>
          <w:rFonts w:eastAsia="Times New Roman" w:cstheme="minorHAnsi"/>
          <w:b/>
          <w:bCs/>
          <w:color w:val="000000"/>
          <w:lang w:eastAsia="en-GB"/>
        </w:rPr>
        <w:t>Wildfire impacts on coastal and marine ecosystems</w:t>
      </w:r>
    </w:p>
    <w:p w14:paraId="60A96543" w14:textId="4E982530" w:rsidR="00DF7005" w:rsidRPr="00D43BDC" w:rsidRDefault="00DF7005" w:rsidP="00B531A0">
      <w:pPr>
        <w:spacing w:line="480" w:lineRule="auto"/>
        <w:rPr>
          <w:rFonts w:eastAsia="Times New Roman" w:cstheme="minorHAnsi"/>
          <w:lang w:eastAsia="en-GB"/>
        </w:rPr>
      </w:pPr>
      <w:r w:rsidRPr="00D43BDC">
        <w:rPr>
          <w:rFonts w:eastAsia="Times New Roman" w:cstheme="minorHAnsi"/>
          <w:color w:val="000000"/>
          <w:lang w:eastAsia="en-GB"/>
        </w:rPr>
        <w:t>The frequency and severity of wildfires are increasing with climate change</w:t>
      </w:r>
      <w:r w:rsidR="00D97CF5">
        <w:rPr>
          <w:rFonts w:eastAsia="Times New Roman" w:cstheme="minorHAnsi"/>
          <w:color w:val="000000"/>
          <w:vertAlign w:val="superscript"/>
          <w:lang w:eastAsia="en-GB"/>
        </w:rPr>
        <w:t>7</w:t>
      </w:r>
      <w:r w:rsidRPr="00D43BDC">
        <w:rPr>
          <w:rFonts w:eastAsia="Times New Roman" w:cstheme="minorHAnsi"/>
          <w:color w:val="000000"/>
          <w:lang w:eastAsia="en-GB"/>
        </w:rPr>
        <w:t xml:space="preserve">. Since 2017, there have been fires of unprecedented scale and duration in Australia, Brazil, Portugal, Russia, and along the Pacific coast of North America. In addition to threatening human life and releasing stored carbon, wildfires release aerosols, particles, and large volumes of </w:t>
      </w:r>
      <w:r w:rsidR="00D31506" w:rsidRPr="00D43BDC">
        <w:rPr>
          <w:rFonts w:eastAsia="Times New Roman" w:cstheme="minorHAnsi"/>
          <w:color w:val="000000"/>
          <w:lang w:eastAsia="en-GB"/>
        </w:rPr>
        <w:t>materials</w:t>
      </w:r>
      <w:r w:rsidRPr="00D43BDC">
        <w:rPr>
          <w:rFonts w:eastAsia="Times New Roman" w:cstheme="minorHAnsi"/>
          <w:color w:val="000000"/>
          <w:lang w:eastAsia="en-GB"/>
        </w:rPr>
        <w:t xml:space="preserve"> containing soluble forms of nutrients including nitrogen, phosphorus, and trace metals such as copper, lead, and iron. Winds and rains can transport these materials over long distances to reach coastal and marine ecosystems. Australian wildfires, for example, triggered widespread phytoplankton blooms in the Southern Ocean</w:t>
      </w:r>
      <w:r w:rsidR="00D97CF5">
        <w:rPr>
          <w:rFonts w:eastAsia="Times New Roman" w:cstheme="minorHAnsi"/>
          <w:color w:val="000000"/>
          <w:vertAlign w:val="superscript"/>
          <w:lang w:eastAsia="en-GB"/>
        </w:rPr>
        <w:t>8</w:t>
      </w:r>
      <w:r w:rsidRPr="00D43BDC">
        <w:rPr>
          <w:rFonts w:eastAsia="Times New Roman" w:cstheme="minorHAnsi"/>
          <w:color w:val="000000"/>
          <w:lang w:eastAsia="en-GB"/>
        </w:rPr>
        <w:t xml:space="preserve"> along with fish and invertebrate kills in estuaries</w:t>
      </w:r>
      <w:r w:rsidR="00D97CF5">
        <w:rPr>
          <w:rFonts w:eastAsia="Times New Roman" w:cstheme="minorHAnsi"/>
          <w:color w:val="000000"/>
          <w:vertAlign w:val="superscript"/>
          <w:lang w:eastAsia="en-GB"/>
        </w:rPr>
        <w:t>9</w:t>
      </w:r>
      <w:r w:rsidRPr="00D43BDC">
        <w:rPr>
          <w:rFonts w:eastAsia="Times New Roman" w:cstheme="minorHAnsi"/>
          <w:color w:val="000000"/>
          <w:lang w:eastAsia="en-GB"/>
        </w:rPr>
        <w:t xml:space="preserve">. Predicting the magnitude and effects of these acute inputs is difficult because they vary with the size and duration of wildfires, the burning vegetation type, rainfall patterns, riparian vegetation buffers, </w:t>
      </w:r>
      <w:r w:rsidR="00AD0B1F" w:rsidRPr="00D43BDC">
        <w:rPr>
          <w:rFonts w:eastAsia="Times New Roman" w:cstheme="minorHAnsi"/>
          <w:color w:val="000000"/>
          <w:lang w:eastAsia="en-GB"/>
        </w:rPr>
        <w:t xml:space="preserve">dispersal by </w:t>
      </w:r>
      <w:r w:rsidRPr="00D43BDC">
        <w:rPr>
          <w:rFonts w:eastAsia="Times New Roman" w:cstheme="minorHAnsi"/>
          <w:color w:val="000000"/>
          <w:lang w:eastAsia="en-GB"/>
        </w:rPr>
        <w:t>aerosol</w:t>
      </w:r>
      <w:r w:rsidR="00AD0B1F" w:rsidRPr="00D43BDC">
        <w:rPr>
          <w:rFonts w:eastAsia="Times New Roman" w:cstheme="minorHAnsi"/>
          <w:color w:val="000000"/>
          <w:lang w:eastAsia="en-GB"/>
        </w:rPr>
        <w:t>s</w:t>
      </w:r>
      <w:r w:rsidRPr="00D43BDC">
        <w:rPr>
          <w:rFonts w:eastAsia="Times New Roman" w:cstheme="minorHAnsi"/>
          <w:color w:val="000000"/>
          <w:lang w:eastAsia="en-GB"/>
        </w:rPr>
        <w:t xml:space="preserve"> and current</w:t>
      </w:r>
      <w:r w:rsidR="00AD0B1F" w:rsidRPr="00D43BDC">
        <w:rPr>
          <w:rFonts w:eastAsia="Times New Roman" w:cstheme="minorHAnsi"/>
          <w:color w:val="000000"/>
          <w:lang w:eastAsia="en-GB"/>
        </w:rPr>
        <w:t>s</w:t>
      </w:r>
      <w:r w:rsidRPr="00D43BDC">
        <w:rPr>
          <w:rFonts w:eastAsia="Times New Roman" w:cstheme="minorHAnsi"/>
          <w:color w:val="000000"/>
          <w:lang w:eastAsia="en-GB"/>
        </w:rPr>
        <w:t xml:space="preserve">, seasonal timing, and nutrient limitation in the recipient ecosystem. Wildfires might therefore lead to beneficial, </w:t>
      </w:r>
      <w:r w:rsidR="0079483A" w:rsidRPr="00D43BDC">
        <w:rPr>
          <w:rFonts w:eastAsia="Times New Roman" w:cstheme="minorHAnsi"/>
          <w:color w:val="000000"/>
          <w:lang w:eastAsia="en-GB"/>
        </w:rPr>
        <w:t xml:space="preserve">albeit </w:t>
      </w:r>
      <w:r w:rsidRPr="00D43BDC">
        <w:rPr>
          <w:rFonts w:eastAsia="Times New Roman" w:cstheme="minorHAnsi"/>
          <w:color w:val="000000"/>
          <w:lang w:eastAsia="en-GB"/>
        </w:rPr>
        <w:t>temporary, increases in primary productivity, produce no effect, or have deleterious consequences, such as the mortality of benthic invertebrates</w:t>
      </w:r>
      <w:r w:rsidR="00EF2D6F" w:rsidRPr="00D43BDC">
        <w:rPr>
          <w:rFonts w:eastAsia="Times New Roman" w:cstheme="minorHAnsi"/>
          <w:color w:val="000000"/>
          <w:lang w:eastAsia="en-GB"/>
        </w:rPr>
        <w:t xml:space="preserve">, including </w:t>
      </w:r>
      <w:r w:rsidRPr="00D43BDC">
        <w:rPr>
          <w:rFonts w:eastAsia="Times New Roman" w:cstheme="minorHAnsi"/>
          <w:color w:val="000000"/>
          <w:lang w:eastAsia="en-GB"/>
        </w:rPr>
        <w:t>corals</w:t>
      </w:r>
      <w:r w:rsidR="00EF2D6F" w:rsidRPr="00D43BDC">
        <w:rPr>
          <w:rFonts w:eastAsia="Times New Roman" w:cstheme="minorHAnsi"/>
          <w:color w:val="000000"/>
          <w:lang w:eastAsia="en-GB"/>
        </w:rPr>
        <w:t>,</w:t>
      </w:r>
      <w:r w:rsidRPr="00D43BDC">
        <w:rPr>
          <w:rFonts w:eastAsia="Times New Roman" w:cstheme="minorHAnsi"/>
          <w:color w:val="000000"/>
          <w:lang w:eastAsia="en-GB"/>
        </w:rPr>
        <w:t xml:space="preserve"> from sedimentation, coastal darkening</w:t>
      </w:r>
      <w:r w:rsidR="002E3C09">
        <w:rPr>
          <w:rFonts w:eastAsia="Times New Roman" w:cstheme="minorHAnsi"/>
          <w:color w:val="000000"/>
          <w:lang w:eastAsia="en-GB"/>
        </w:rPr>
        <w:t xml:space="preserve"> (see below)</w:t>
      </w:r>
      <w:r w:rsidR="00EC5584" w:rsidRPr="00D43BDC">
        <w:rPr>
          <w:rFonts w:eastAsia="Times New Roman" w:cstheme="minorHAnsi"/>
          <w:color w:val="000000"/>
          <w:lang w:eastAsia="en-GB"/>
        </w:rPr>
        <w:t xml:space="preserve">, </w:t>
      </w:r>
      <w:r w:rsidR="003A1F99" w:rsidRPr="00D43BDC">
        <w:rPr>
          <w:rFonts w:eastAsia="Times New Roman" w:cstheme="minorHAnsi"/>
          <w:color w:val="000000"/>
          <w:lang w:eastAsia="en-GB"/>
        </w:rPr>
        <w:t>eutrophication</w:t>
      </w:r>
      <w:r w:rsidR="00C65D87">
        <w:rPr>
          <w:rFonts w:eastAsia="Times New Roman" w:cstheme="minorHAnsi"/>
          <w:color w:val="000000"/>
          <w:lang w:eastAsia="en-GB"/>
        </w:rPr>
        <w:t>, or algal blooms</w:t>
      </w:r>
      <w:r w:rsidR="00D97CF5">
        <w:rPr>
          <w:rFonts w:eastAsia="Times New Roman" w:cstheme="minorHAnsi"/>
          <w:color w:val="000000"/>
          <w:vertAlign w:val="superscript"/>
          <w:lang w:eastAsia="en-GB"/>
        </w:rPr>
        <w:t>10</w:t>
      </w:r>
      <w:r w:rsidRPr="00D43BDC">
        <w:rPr>
          <w:rFonts w:eastAsia="Times New Roman" w:cstheme="minorHAnsi"/>
          <w:color w:val="000000"/>
          <w:lang w:eastAsia="en-GB"/>
        </w:rPr>
        <w:t>.</w:t>
      </w:r>
    </w:p>
    <w:p w14:paraId="5D9EA942" w14:textId="77777777" w:rsidR="00DF7005" w:rsidRPr="00D43BDC" w:rsidRDefault="00DF7005" w:rsidP="00B531A0">
      <w:pPr>
        <w:spacing w:line="480" w:lineRule="auto"/>
        <w:rPr>
          <w:rFonts w:eastAsia="Times New Roman" w:cstheme="minorHAnsi"/>
          <w:b/>
          <w:bCs/>
          <w:color w:val="000000"/>
          <w:lang w:eastAsia="en-GB"/>
        </w:rPr>
      </w:pPr>
    </w:p>
    <w:p w14:paraId="71A2109E" w14:textId="100E1461" w:rsidR="00A504E7" w:rsidRPr="00D43BDC" w:rsidRDefault="00A504E7" w:rsidP="00B531A0">
      <w:pPr>
        <w:spacing w:line="480" w:lineRule="auto"/>
        <w:rPr>
          <w:rFonts w:eastAsia="Times New Roman" w:cstheme="minorHAnsi"/>
          <w:lang w:val="en-US" w:eastAsia="en-GB"/>
        </w:rPr>
      </w:pPr>
      <w:r w:rsidRPr="00D43BDC">
        <w:rPr>
          <w:rFonts w:eastAsia="Times New Roman" w:cstheme="minorHAnsi"/>
          <w:b/>
          <w:bCs/>
          <w:color w:val="000000"/>
          <w:lang w:eastAsia="en-GB"/>
        </w:rPr>
        <w:t>Coastal darkening </w:t>
      </w:r>
    </w:p>
    <w:p w14:paraId="71647E33" w14:textId="2FDF0723" w:rsidR="00A504E7" w:rsidRPr="00D43BDC" w:rsidRDefault="00A504E7" w:rsidP="00B531A0">
      <w:pPr>
        <w:spacing w:line="480" w:lineRule="auto"/>
        <w:rPr>
          <w:rFonts w:eastAsia="Times New Roman" w:cstheme="minorHAnsi"/>
          <w:b/>
          <w:bCs/>
          <w:color w:val="000000"/>
          <w:lang w:eastAsia="en-GB"/>
        </w:rPr>
      </w:pPr>
      <w:r w:rsidRPr="00D43BDC">
        <w:rPr>
          <w:rFonts w:eastAsia="Times New Roman" w:cstheme="minorHAnsi"/>
          <w:color w:val="000000"/>
          <w:lang w:eastAsia="en-GB"/>
        </w:rPr>
        <w:t>Coastal ecosystems depend on the penetration of light for primary production by planktonic and attached algae</w:t>
      </w:r>
      <w:r w:rsidR="003546DB" w:rsidRPr="00D43BDC">
        <w:rPr>
          <w:rFonts w:eastAsia="Times New Roman" w:cstheme="minorHAnsi"/>
          <w:color w:val="000000"/>
          <w:lang w:eastAsia="en-GB"/>
        </w:rPr>
        <w:t xml:space="preserve"> and seagrass</w:t>
      </w:r>
      <w:r w:rsidRPr="00D43BDC">
        <w:rPr>
          <w:rFonts w:eastAsia="Times New Roman" w:cstheme="minorHAnsi"/>
          <w:color w:val="000000"/>
          <w:lang w:eastAsia="en-GB"/>
        </w:rPr>
        <w:t xml:space="preserve">. However, climate change and human activities increase light attenuation through changes in dissolved materials modifying water colour and suspended particles. Increased precipitation, storms, permafrost thawing, and coastal </w:t>
      </w:r>
      <w:r w:rsidRPr="00D43BDC">
        <w:rPr>
          <w:rFonts w:eastAsia="Times New Roman" w:cstheme="minorHAnsi"/>
          <w:color w:val="000000"/>
          <w:lang w:eastAsia="en-GB"/>
        </w:rPr>
        <w:lastRenderedPageBreak/>
        <w:t xml:space="preserve">erosion have led to </w:t>
      </w:r>
      <w:r w:rsidR="00D306C8" w:rsidRPr="00D43BDC">
        <w:rPr>
          <w:rFonts w:eastAsia="Times New Roman" w:cstheme="minorHAnsi"/>
          <w:color w:val="000000"/>
          <w:lang w:eastAsia="en-GB"/>
        </w:rPr>
        <w:t xml:space="preserve">the </w:t>
      </w:r>
      <w:r w:rsidR="00F73B59" w:rsidRPr="00D43BDC">
        <w:rPr>
          <w:rFonts w:eastAsia="Times New Roman" w:cstheme="minorHAnsi"/>
          <w:color w:val="000000"/>
          <w:lang w:eastAsia="en-GB"/>
        </w:rPr>
        <w:t>‘</w:t>
      </w:r>
      <w:r w:rsidRPr="00D43BDC">
        <w:rPr>
          <w:rFonts w:eastAsia="Times New Roman" w:cstheme="minorHAnsi"/>
          <w:color w:val="000000"/>
          <w:lang w:eastAsia="en-GB"/>
        </w:rPr>
        <w:t>browning</w:t>
      </w:r>
      <w:r w:rsidR="00F73B59" w:rsidRPr="00D43BDC">
        <w:rPr>
          <w:rFonts w:eastAsia="Times New Roman" w:cstheme="minorHAnsi"/>
          <w:color w:val="000000"/>
          <w:lang w:eastAsia="en-GB"/>
        </w:rPr>
        <w:t>’</w:t>
      </w:r>
      <w:r w:rsidRPr="00D43BDC">
        <w:rPr>
          <w:rFonts w:eastAsia="Times New Roman" w:cstheme="minorHAnsi"/>
          <w:color w:val="000000"/>
          <w:lang w:eastAsia="en-GB"/>
        </w:rPr>
        <w:t xml:space="preserve"> of freshwater ecosystems by elevated organic carbon, iron, and </w:t>
      </w:r>
      <w:r w:rsidR="0071684C" w:rsidRPr="00D43BDC">
        <w:rPr>
          <w:rFonts w:eastAsia="Times New Roman" w:cstheme="minorHAnsi"/>
          <w:color w:val="000000"/>
          <w:lang w:eastAsia="en-GB"/>
        </w:rPr>
        <w:t>particles</w:t>
      </w:r>
      <w:r w:rsidRPr="00D43BDC">
        <w:rPr>
          <w:rFonts w:eastAsia="Times New Roman" w:cstheme="minorHAnsi"/>
          <w:color w:val="000000"/>
          <w:lang w:eastAsia="en-GB"/>
        </w:rPr>
        <w:t>, all of which are eventually discharged into the ocean</w:t>
      </w:r>
      <w:r w:rsidR="00D97CF5">
        <w:rPr>
          <w:rFonts w:eastAsia="Times New Roman" w:cstheme="minorHAnsi"/>
          <w:color w:val="000000"/>
          <w:vertAlign w:val="superscript"/>
          <w:lang w:eastAsia="en-GB"/>
        </w:rPr>
        <w:t>11</w:t>
      </w:r>
      <w:r w:rsidRPr="00D43BDC">
        <w:rPr>
          <w:rFonts w:eastAsia="Times New Roman" w:cstheme="minorHAnsi"/>
          <w:color w:val="000000"/>
          <w:lang w:eastAsia="en-GB"/>
        </w:rPr>
        <w:t xml:space="preserve">. Coastal eutrophication leading to algal blooms compounds this darkening by </w:t>
      </w:r>
      <w:r w:rsidR="00DF7005" w:rsidRPr="00D43BDC">
        <w:rPr>
          <w:rFonts w:eastAsia="Times New Roman" w:cstheme="minorHAnsi"/>
          <w:color w:val="000000"/>
          <w:lang w:eastAsia="en-GB"/>
        </w:rPr>
        <w:t xml:space="preserve">further </w:t>
      </w:r>
      <w:r w:rsidR="0041110B" w:rsidRPr="00D43BDC">
        <w:rPr>
          <w:rFonts w:eastAsia="Times New Roman" w:cstheme="minorHAnsi"/>
          <w:color w:val="000000"/>
          <w:lang w:eastAsia="en-GB"/>
        </w:rPr>
        <w:t xml:space="preserve">blocking </w:t>
      </w:r>
      <w:r w:rsidRPr="00D43BDC">
        <w:rPr>
          <w:rFonts w:eastAsia="Times New Roman" w:cstheme="minorHAnsi"/>
          <w:color w:val="000000"/>
          <w:lang w:eastAsia="en-GB"/>
        </w:rPr>
        <w:t>light penetration. Additionally, land-use change, dredging, and bottom fishing can increase seafloor disturbance, re-</w:t>
      </w:r>
      <w:r w:rsidRPr="00D43BDC">
        <w:rPr>
          <w:rFonts w:ascii="Calibri" w:eastAsia="Times New Roman" w:hAnsi="Calibri" w:cs="Calibri"/>
          <w:color w:val="000000"/>
          <w:lang w:eastAsia="en-GB"/>
        </w:rPr>
        <w:t xml:space="preserve">suspending sediments, and increasing turbidity. </w:t>
      </w:r>
      <w:r w:rsidR="00C81265" w:rsidRPr="00D43BDC">
        <w:rPr>
          <w:rFonts w:ascii="Calibri" w:eastAsia="Times New Roman" w:hAnsi="Calibri" w:cs="Calibri"/>
          <w:color w:val="000000"/>
          <w:lang w:eastAsia="en-GB"/>
        </w:rPr>
        <w:t xml:space="preserve">Such changes could affect ocean chemistry, including photochemical degradation of dissolved organic carbon and generation of toxic chemicals. </w:t>
      </w:r>
      <w:r w:rsidR="009673F1" w:rsidRPr="00D43BDC">
        <w:rPr>
          <w:rFonts w:ascii="Calibri" w:eastAsia="Times New Roman" w:hAnsi="Calibri" w:cs="Calibri"/>
          <w:color w:val="000000"/>
          <w:lang w:eastAsia="en-GB"/>
        </w:rPr>
        <w:t>At moderate intensities</w:t>
      </w:r>
      <w:r w:rsidR="00503800" w:rsidRPr="00D43BDC">
        <w:rPr>
          <w:rFonts w:ascii="Calibri" w:eastAsia="Times New Roman" w:hAnsi="Calibri" w:cs="Calibri"/>
          <w:color w:val="000000"/>
          <w:lang w:eastAsia="en-GB"/>
        </w:rPr>
        <w:t>, limited spatial scales</w:t>
      </w:r>
      <w:r w:rsidR="002E3C09">
        <w:rPr>
          <w:rFonts w:ascii="Calibri" w:eastAsia="Times New Roman" w:hAnsi="Calibri" w:cs="Calibri"/>
          <w:color w:val="000000"/>
          <w:lang w:eastAsia="en-GB"/>
        </w:rPr>
        <w:t>,</w:t>
      </w:r>
      <w:r w:rsidR="00503800" w:rsidRPr="00D43BDC">
        <w:rPr>
          <w:rFonts w:ascii="Calibri" w:eastAsia="Times New Roman" w:hAnsi="Calibri" w:cs="Calibri"/>
          <w:color w:val="000000"/>
          <w:lang w:eastAsia="en-GB"/>
        </w:rPr>
        <w:t xml:space="preserve"> and during heatwaves</w:t>
      </w:r>
      <w:r w:rsidR="009673F1" w:rsidRPr="00D43BDC">
        <w:rPr>
          <w:rFonts w:ascii="Calibri" w:eastAsia="Times New Roman" w:hAnsi="Calibri" w:cs="Calibri"/>
          <w:color w:val="000000"/>
          <w:lang w:eastAsia="en-GB"/>
        </w:rPr>
        <w:t>,</w:t>
      </w:r>
      <w:r w:rsidR="009673F1" w:rsidRPr="00D43BDC">
        <w:rPr>
          <w:rFonts w:ascii="Calibri" w:eastAsia="Times New Roman" w:hAnsi="Calibri" w:cs="Calibri"/>
          <w:lang w:eastAsia="en-GB"/>
        </w:rPr>
        <w:t xml:space="preserve"> coastal darkening may have </w:t>
      </w:r>
      <w:r w:rsidR="00503800" w:rsidRPr="00D43BDC">
        <w:rPr>
          <w:rFonts w:ascii="Calibri" w:eastAsia="Times New Roman" w:hAnsi="Calibri" w:cs="Calibri"/>
          <w:lang w:eastAsia="en-GB"/>
        </w:rPr>
        <w:t xml:space="preserve">some </w:t>
      </w:r>
      <w:r w:rsidR="009673F1" w:rsidRPr="00D43BDC">
        <w:rPr>
          <w:rFonts w:ascii="Calibri" w:eastAsia="Times New Roman" w:hAnsi="Calibri" w:cs="Calibri"/>
          <w:lang w:eastAsia="en-GB"/>
        </w:rPr>
        <w:t>positive impacts such as limiting coral bleaching</w:t>
      </w:r>
      <w:r w:rsidR="00077172" w:rsidRPr="00D43BDC">
        <w:rPr>
          <w:rFonts w:ascii="Calibri" w:eastAsia="Times New Roman" w:hAnsi="Calibri" w:cs="Calibri"/>
          <w:lang w:eastAsia="en-GB"/>
        </w:rPr>
        <w:t xml:space="preserve"> on shallow reefs</w:t>
      </w:r>
      <w:r w:rsidR="00D97CF5">
        <w:rPr>
          <w:rFonts w:eastAsia="Times New Roman" w:cstheme="minorHAnsi"/>
          <w:color w:val="000000"/>
          <w:vertAlign w:val="superscript"/>
          <w:lang w:eastAsia="en-GB"/>
        </w:rPr>
        <w:t>12</w:t>
      </w:r>
      <w:r w:rsidR="0032031E" w:rsidRPr="00D43BDC">
        <w:rPr>
          <w:rFonts w:eastAsia="Times New Roman" w:cstheme="minorHAnsi"/>
          <w:color w:val="000000"/>
          <w:lang w:eastAsia="en-GB"/>
        </w:rPr>
        <w:t>,</w:t>
      </w:r>
      <w:r w:rsidR="009673F1" w:rsidRPr="00D43BDC">
        <w:rPr>
          <w:rFonts w:ascii="Calibri" w:eastAsia="Times New Roman" w:hAnsi="Calibri" w:cs="Calibri"/>
          <w:lang w:eastAsia="en-GB"/>
        </w:rPr>
        <w:t xml:space="preserve"> but at high intensities</w:t>
      </w:r>
      <w:r w:rsidR="00503800" w:rsidRPr="00D43BDC">
        <w:rPr>
          <w:rFonts w:ascii="Calibri" w:eastAsia="Times New Roman" w:hAnsi="Calibri" w:cs="Calibri"/>
          <w:lang w:eastAsia="en-GB"/>
        </w:rPr>
        <w:t xml:space="preserve"> and prolonged spatial and temporal extents</w:t>
      </w:r>
      <w:r w:rsidR="009673F1" w:rsidRPr="00D43BDC">
        <w:rPr>
          <w:rFonts w:ascii="Calibri" w:eastAsia="Times New Roman" w:hAnsi="Calibri" w:cs="Calibri"/>
          <w:lang w:eastAsia="en-GB"/>
        </w:rPr>
        <w:t xml:space="preserve">, </w:t>
      </w:r>
      <w:r w:rsidRPr="00D43BDC">
        <w:rPr>
          <w:rFonts w:eastAsia="Times New Roman" w:cstheme="minorHAnsi"/>
          <w:color w:val="000000"/>
          <w:lang w:eastAsia="en-GB"/>
        </w:rPr>
        <w:t xml:space="preserve">lower light-regimes can </w:t>
      </w:r>
      <w:r w:rsidR="00C81265" w:rsidRPr="00D43BDC">
        <w:rPr>
          <w:rFonts w:eastAsia="Times New Roman" w:cstheme="minorHAnsi"/>
          <w:color w:val="000000"/>
          <w:lang w:eastAsia="en-GB"/>
        </w:rPr>
        <w:t xml:space="preserve">contribute to cumulative stressor effects thereby </w:t>
      </w:r>
      <w:r w:rsidRPr="00D43BDC">
        <w:rPr>
          <w:rFonts w:eastAsia="Times New Roman" w:cstheme="minorHAnsi"/>
          <w:color w:val="000000"/>
          <w:lang w:eastAsia="en-GB"/>
        </w:rPr>
        <w:t>profoundly alter</w:t>
      </w:r>
      <w:r w:rsidR="00C81265" w:rsidRPr="00D43BDC">
        <w:rPr>
          <w:rFonts w:eastAsia="Times New Roman" w:cstheme="minorHAnsi"/>
          <w:color w:val="000000"/>
          <w:lang w:eastAsia="en-GB"/>
        </w:rPr>
        <w:t>ing</w:t>
      </w:r>
      <w:r w:rsidRPr="00D43BDC">
        <w:rPr>
          <w:rFonts w:eastAsia="Times New Roman" w:cstheme="minorHAnsi"/>
          <w:color w:val="000000"/>
          <w:lang w:eastAsia="en-GB"/>
        </w:rPr>
        <w:t xml:space="preserve"> ecosystems</w:t>
      </w:r>
      <w:r w:rsidR="009673F1" w:rsidRPr="00D43BDC">
        <w:rPr>
          <w:rFonts w:eastAsia="Times New Roman" w:cstheme="minorHAnsi"/>
          <w:color w:val="000000"/>
          <w:lang w:eastAsia="en-GB"/>
        </w:rPr>
        <w:t xml:space="preserve">. This </w:t>
      </w:r>
      <w:r w:rsidR="00D129A9" w:rsidRPr="00D43BDC">
        <w:rPr>
          <w:rFonts w:eastAsia="Times New Roman" w:cstheme="minorHAnsi"/>
          <w:color w:val="000000"/>
          <w:lang w:eastAsia="en-GB"/>
        </w:rPr>
        <w:t xml:space="preserve">darkening </w:t>
      </w:r>
      <w:r w:rsidR="009673F1" w:rsidRPr="00D43BDC">
        <w:rPr>
          <w:rFonts w:eastAsia="Times New Roman" w:cstheme="minorHAnsi"/>
          <w:color w:val="000000"/>
          <w:lang w:eastAsia="en-GB"/>
        </w:rPr>
        <w:t>may</w:t>
      </w:r>
      <w:r w:rsidRPr="00D43BDC">
        <w:rPr>
          <w:rFonts w:eastAsia="Times New Roman" w:cstheme="minorHAnsi"/>
          <w:color w:val="000000"/>
          <w:lang w:eastAsia="en-GB"/>
        </w:rPr>
        <w:t xml:space="preserve"> result in shifts in species composition, distribution, behaviour, and phenology, as well as declines in coastal habitats and their functions (e.g., carbon sequestration)</w:t>
      </w:r>
      <w:r w:rsidR="00D97CF5">
        <w:rPr>
          <w:rFonts w:eastAsia="Times New Roman" w:cstheme="minorHAnsi"/>
          <w:color w:val="000000"/>
          <w:vertAlign w:val="superscript"/>
          <w:lang w:eastAsia="en-GB"/>
        </w:rPr>
        <w:t>13</w:t>
      </w:r>
      <w:r w:rsidRPr="00D43BDC">
        <w:rPr>
          <w:rFonts w:eastAsia="Times New Roman" w:cstheme="minorHAnsi"/>
          <w:color w:val="000000"/>
          <w:lang w:eastAsia="en-GB"/>
        </w:rPr>
        <w:t xml:space="preserve">. </w:t>
      </w:r>
    </w:p>
    <w:p w14:paraId="1399FB9E" w14:textId="77777777" w:rsidR="00886C81" w:rsidRPr="00D43BDC" w:rsidRDefault="00886C81" w:rsidP="00B531A0">
      <w:pPr>
        <w:spacing w:line="480" w:lineRule="auto"/>
        <w:rPr>
          <w:rFonts w:eastAsia="Times New Roman" w:cstheme="minorHAnsi"/>
          <w:color w:val="000000"/>
          <w:lang w:eastAsia="en-GB"/>
        </w:rPr>
      </w:pPr>
    </w:p>
    <w:p w14:paraId="15569B0B" w14:textId="68FDC9D7" w:rsidR="00886C81" w:rsidRPr="00D43BDC" w:rsidRDefault="00886C81" w:rsidP="00B531A0">
      <w:pPr>
        <w:spacing w:line="480" w:lineRule="auto"/>
        <w:rPr>
          <w:rFonts w:eastAsia="Times New Roman" w:cstheme="minorHAnsi"/>
          <w:lang w:eastAsia="en-GB"/>
        </w:rPr>
      </w:pPr>
      <w:r w:rsidRPr="00D43BDC">
        <w:rPr>
          <w:b/>
        </w:rPr>
        <w:t>Increased toxicity of metal pollution due to ocean acidification</w:t>
      </w:r>
    </w:p>
    <w:p w14:paraId="3686A2C7" w14:textId="05AC74E4" w:rsidR="00886C81" w:rsidRPr="00D43BDC" w:rsidRDefault="00886C81" w:rsidP="00B531A0">
      <w:pPr>
        <w:spacing w:line="480" w:lineRule="auto"/>
        <w:rPr>
          <w:rFonts w:eastAsia="Times New Roman" w:cstheme="minorHAnsi"/>
          <w:lang w:eastAsia="en-GB"/>
        </w:rPr>
      </w:pPr>
      <w:r w:rsidRPr="00D43BDC">
        <w:rPr>
          <w:rFonts w:eastAsia="Times New Roman" w:cstheme="minorHAnsi"/>
          <w:color w:val="000000"/>
          <w:lang w:eastAsia="en-GB"/>
        </w:rPr>
        <w:t>Concerns about metal toxicity in the marine environment are increasing as we learn more about the complex interactions between metals and global climate change</w:t>
      </w:r>
      <w:r w:rsidR="00D97CF5">
        <w:rPr>
          <w:rFonts w:eastAsia="Times New Roman" w:cstheme="minorHAnsi"/>
          <w:color w:val="000000"/>
          <w:vertAlign w:val="superscript"/>
          <w:lang w:eastAsia="en-GB"/>
        </w:rPr>
        <w:t>14</w:t>
      </w:r>
      <w:r w:rsidRPr="00D43BDC">
        <w:rPr>
          <w:rFonts w:eastAsia="Times New Roman" w:cstheme="minorHAnsi"/>
          <w:color w:val="000000"/>
          <w:lang w:eastAsia="en-GB"/>
        </w:rPr>
        <w:t>. Despite tight regulation of polluters and remediation efforts in some countries, the high persistence of metals in contaminated sediments results in the ongoing remobilisation of existing metal pollutants by storms, trawling, and coastal development, augmented by continuing release of additional contaminants into coastal waters, particularly in urban and industrial areas across the globe</w:t>
      </w:r>
      <w:r w:rsidR="00D97CF5">
        <w:rPr>
          <w:rFonts w:eastAsia="Times New Roman" w:cstheme="minorHAnsi"/>
          <w:color w:val="000000"/>
          <w:vertAlign w:val="superscript"/>
          <w:lang w:eastAsia="en-GB"/>
        </w:rPr>
        <w:t>1</w:t>
      </w:r>
      <w:r w:rsidR="006A6F56">
        <w:rPr>
          <w:rFonts w:eastAsia="Times New Roman" w:cstheme="minorHAnsi"/>
          <w:color w:val="000000"/>
          <w:vertAlign w:val="superscript"/>
          <w:lang w:eastAsia="en-GB"/>
        </w:rPr>
        <w:t>4</w:t>
      </w:r>
      <w:r w:rsidRPr="00D43BDC">
        <w:rPr>
          <w:rFonts w:eastAsia="Times New Roman" w:cstheme="minorHAnsi"/>
          <w:color w:val="000000"/>
          <w:lang w:eastAsia="en-GB"/>
        </w:rPr>
        <w:t>. Ocean acidification increases the bioavailability, uptake, and toxicity of metals in seawater and sediments, with direct toxicity effects on some marine organisms</w:t>
      </w:r>
      <w:r w:rsidR="00D97CF5">
        <w:rPr>
          <w:rFonts w:eastAsia="Times New Roman" w:cstheme="minorHAnsi"/>
          <w:color w:val="000000"/>
          <w:vertAlign w:val="superscript"/>
          <w:lang w:eastAsia="en-GB"/>
        </w:rPr>
        <w:t>1</w:t>
      </w:r>
      <w:r w:rsidR="006A6F56">
        <w:rPr>
          <w:rFonts w:eastAsia="Times New Roman" w:cstheme="minorHAnsi"/>
          <w:color w:val="000000"/>
          <w:vertAlign w:val="superscript"/>
          <w:lang w:eastAsia="en-GB"/>
        </w:rPr>
        <w:t>5</w:t>
      </w:r>
      <w:r w:rsidRPr="00D43BDC">
        <w:rPr>
          <w:rFonts w:eastAsia="Times New Roman" w:cstheme="minorHAnsi"/>
          <w:color w:val="000000"/>
          <w:lang w:eastAsia="en-GB"/>
        </w:rPr>
        <w:t>. Not all biogeochemical changes will result in increased toxicity; in pelagic and deep-</w:t>
      </w:r>
      <w:r w:rsidR="002E3C09">
        <w:rPr>
          <w:rFonts w:eastAsia="Times New Roman" w:cstheme="minorHAnsi"/>
          <w:color w:val="000000"/>
          <w:lang w:eastAsia="en-GB"/>
        </w:rPr>
        <w:t>sea</w:t>
      </w:r>
      <w:r w:rsidR="002E3C09" w:rsidRPr="00D43BDC">
        <w:rPr>
          <w:rFonts w:eastAsia="Times New Roman" w:cstheme="minorHAnsi"/>
          <w:color w:val="000000"/>
          <w:lang w:eastAsia="en-GB"/>
        </w:rPr>
        <w:t xml:space="preserve"> </w:t>
      </w:r>
      <w:r w:rsidRPr="00D43BDC">
        <w:rPr>
          <w:rFonts w:eastAsia="Times New Roman" w:cstheme="minorHAnsi"/>
          <w:color w:val="000000"/>
          <w:lang w:eastAsia="en-GB"/>
        </w:rPr>
        <w:lastRenderedPageBreak/>
        <w:t>ecosystems, where trace metals are often deficient, increasing acidity may increase bioavailability</w:t>
      </w:r>
      <w:r w:rsidR="006A6F56" w:rsidRPr="00D43BDC">
        <w:rPr>
          <w:rFonts w:eastAsia="Times New Roman" w:cstheme="minorHAnsi"/>
          <w:color w:val="000000"/>
          <w:lang w:eastAsia="en-GB"/>
        </w:rPr>
        <w:t xml:space="preserve"> </w:t>
      </w:r>
      <w:r w:rsidRPr="00D43BDC">
        <w:rPr>
          <w:rFonts w:eastAsia="Times New Roman" w:cstheme="minorHAnsi"/>
          <w:color w:val="000000"/>
          <w:lang w:eastAsia="en-GB"/>
        </w:rPr>
        <w:t>and, in shallow waters, stimulate productivity for non-calcifying phytoplankton</w:t>
      </w:r>
      <w:r w:rsidR="006A6F56" w:rsidRPr="00A805B5">
        <w:rPr>
          <w:rFonts w:eastAsia="Times New Roman" w:cstheme="minorHAnsi"/>
          <w:color w:val="000000"/>
          <w:vertAlign w:val="superscript"/>
          <w:lang w:eastAsia="en-GB"/>
        </w:rPr>
        <w:t>16</w:t>
      </w:r>
      <w:r w:rsidRPr="00D43BDC">
        <w:rPr>
          <w:rFonts w:eastAsia="Times New Roman" w:cstheme="minorHAnsi"/>
          <w:color w:val="000000"/>
          <w:lang w:eastAsia="en-GB"/>
        </w:rPr>
        <w:t>. However, increased uptake of metals in wild-caught and farmed bivalves linked to ocean acidification could also affect human health, especially given that these species provide 25% of the world’s seafood. The combined effects of ocean acidification and metals could not only increase the levels of contamination in these organisms but could also impact their populations in the future</w:t>
      </w:r>
      <w:r w:rsidR="00D97CF5">
        <w:rPr>
          <w:rFonts w:eastAsia="Times New Roman" w:cstheme="minorHAnsi"/>
          <w:color w:val="000000"/>
          <w:vertAlign w:val="superscript"/>
          <w:lang w:eastAsia="en-GB"/>
        </w:rPr>
        <w:t>1</w:t>
      </w:r>
      <w:r w:rsidR="006A6F56">
        <w:rPr>
          <w:rFonts w:eastAsia="Times New Roman" w:cstheme="minorHAnsi"/>
          <w:color w:val="000000"/>
          <w:vertAlign w:val="superscript"/>
          <w:lang w:eastAsia="en-GB"/>
        </w:rPr>
        <w:t>4</w:t>
      </w:r>
      <w:r w:rsidRPr="00D43BDC">
        <w:rPr>
          <w:rFonts w:eastAsia="Times New Roman" w:cstheme="minorHAnsi"/>
          <w:color w:val="000000"/>
          <w:lang w:eastAsia="en-GB"/>
        </w:rPr>
        <w:t>.</w:t>
      </w:r>
    </w:p>
    <w:p w14:paraId="696C9365" w14:textId="77777777" w:rsidR="00A504E7" w:rsidRPr="00D43BDC" w:rsidRDefault="00A504E7" w:rsidP="00B531A0">
      <w:pPr>
        <w:spacing w:line="480" w:lineRule="auto"/>
        <w:rPr>
          <w:rFonts w:eastAsia="Times New Roman" w:cstheme="minorHAnsi"/>
          <w:lang w:eastAsia="en-GB"/>
        </w:rPr>
      </w:pPr>
    </w:p>
    <w:p w14:paraId="7BA436AE" w14:textId="3A1F03C5" w:rsidR="00A504E7" w:rsidRPr="00D43BDC" w:rsidRDefault="00A504E7" w:rsidP="00B531A0">
      <w:pPr>
        <w:spacing w:line="480" w:lineRule="auto"/>
        <w:rPr>
          <w:rFonts w:eastAsia="Times New Roman" w:cstheme="minorHAnsi"/>
          <w:lang w:eastAsia="en-GB"/>
        </w:rPr>
      </w:pPr>
      <w:r w:rsidRPr="00D43BDC">
        <w:rPr>
          <w:rFonts w:eastAsia="Times New Roman" w:cstheme="minorHAnsi"/>
          <w:b/>
          <w:bCs/>
          <w:color w:val="000000"/>
          <w:lang w:eastAsia="en-GB"/>
        </w:rPr>
        <w:t xml:space="preserve">Equatorial marine communities </w:t>
      </w:r>
      <w:r w:rsidR="00DF7005" w:rsidRPr="00D43BDC">
        <w:rPr>
          <w:rFonts w:eastAsia="Times New Roman" w:cstheme="minorHAnsi"/>
          <w:b/>
          <w:bCs/>
          <w:color w:val="000000"/>
          <w:lang w:eastAsia="en-GB"/>
        </w:rPr>
        <w:t>are becoming</w:t>
      </w:r>
      <w:r w:rsidRPr="00D43BDC">
        <w:rPr>
          <w:rFonts w:eastAsia="Times New Roman" w:cstheme="minorHAnsi"/>
          <w:b/>
          <w:bCs/>
          <w:color w:val="000000"/>
          <w:lang w:eastAsia="en-GB"/>
        </w:rPr>
        <w:t xml:space="preserve"> depauperate due to climate </w:t>
      </w:r>
      <w:r w:rsidR="009F7302" w:rsidRPr="00D43BDC">
        <w:rPr>
          <w:rFonts w:eastAsia="Times New Roman" w:cstheme="minorHAnsi"/>
          <w:b/>
          <w:bCs/>
          <w:color w:val="000000"/>
          <w:lang w:eastAsia="en-GB"/>
        </w:rPr>
        <w:t>migration </w:t>
      </w:r>
    </w:p>
    <w:p w14:paraId="43B76CB8" w14:textId="54F51CC3" w:rsidR="006718CE" w:rsidRPr="00D43BDC" w:rsidRDefault="00A504E7"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Climate change is causing ocean warming, resulting in a poleward shift of existing thermal zones. In response</w:t>
      </w:r>
      <w:r w:rsidR="00415330" w:rsidRPr="00D43BDC">
        <w:rPr>
          <w:rFonts w:eastAsia="Times New Roman" w:cstheme="minorHAnsi"/>
          <w:color w:val="000000"/>
          <w:lang w:eastAsia="en-GB"/>
        </w:rPr>
        <w:t>,</w:t>
      </w:r>
      <w:r w:rsidR="003546DB" w:rsidRPr="00D43BDC">
        <w:rPr>
          <w:rFonts w:eastAsia="Times New Roman" w:cstheme="minorHAnsi"/>
          <w:color w:val="000000"/>
          <w:lang w:eastAsia="en-GB"/>
        </w:rPr>
        <w:t xml:space="preserve"> </w:t>
      </w:r>
      <w:r w:rsidRPr="00D43BDC">
        <w:rPr>
          <w:rFonts w:eastAsia="Times New Roman" w:cstheme="minorHAnsi"/>
          <w:color w:val="000000"/>
          <w:lang w:eastAsia="en-GB"/>
        </w:rPr>
        <w:t>species are tracking</w:t>
      </w:r>
      <w:r w:rsidR="00CA7FCA" w:rsidRPr="00D43BDC">
        <w:rPr>
          <w:rFonts w:eastAsia="Times New Roman" w:cstheme="minorHAnsi"/>
          <w:color w:val="000000"/>
          <w:lang w:eastAsia="en-GB"/>
        </w:rPr>
        <w:t xml:space="preserve"> the changing</w:t>
      </w:r>
      <w:r w:rsidRPr="00D43BDC">
        <w:rPr>
          <w:rFonts w:eastAsia="Times New Roman" w:cstheme="minorHAnsi"/>
          <w:color w:val="000000"/>
          <w:lang w:eastAsia="en-GB"/>
        </w:rPr>
        <w:t xml:space="preserve"> ocean environmental conditions</w:t>
      </w:r>
      <w:r w:rsidR="0057434F" w:rsidRPr="00D43BDC">
        <w:rPr>
          <w:rFonts w:eastAsia="Times New Roman" w:cstheme="minorHAnsi"/>
          <w:color w:val="000000"/>
          <w:lang w:eastAsia="en-GB"/>
        </w:rPr>
        <w:t xml:space="preserve"> globally</w:t>
      </w:r>
      <w:r w:rsidR="0041110B" w:rsidRPr="00D43BDC">
        <w:rPr>
          <w:rFonts w:eastAsia="Times New Roman" w:cstheme="minorHAnsi"/>
          <w:color w:val="000000"/>
          <w:lang w:eastAsia="en-GB"/>
        </w:rPr>
        <w:t>,</w:t>
      </w:r>
      <w:r w:rsidRPr="00D43BDC">
        <w:rPr>
          <w:rFonts w:eastAsia="Times New Roman" w:cstheme="minorHAnsi"/>
          <w:color w:val="000000"/>
          <w:lang w:eastAsia="en-GB"/>
        </w:rPr>
        <w:t xml:space="preserve"> with range shifts moving five times faster than on land</w:t>
      </w:r>
      <w:r w:rsidR="00D97CF5">
        <w:rPr>
          <w:rFonts w:eastAsia="Times New Roman" w:cstheme="minorHAnsi"/>
          <w:color w:val="000000"/>
          <w:vertAlign w:val="superscript"/>
          <w:lang w:eastAsia="en-GB"/>
        </w:rPr>
        <w:t>17</w:t>
      </w:r>
      <w:r w:rsidRPr="00D43BDC">
        <w:rPr>
          <w:rFonts w:eastAsia="Times New Roman" w:cstheme="minorHAnsi"/>
          <w:color w:val="000000"/>
          <w:lang w:eastAsia="en-GB"/>
        </w:rPr>
        <w:t xml:space="preserve">. </w:t>
      </w:r>
      <w:r w:rsidR="00BF229F" w:rsidRPr="00D43BDC">
        <w:rPr>
          <w:rFonts w:eastAsia="Times New Roman" w:cstheme="minorHAnsi"/>
          <w:color w:val="000000"/>
          <w:lang w:eastAsia="en-GB"/>
        </w:rPr>
        <w:t>In mid- and higher latitudes a</w:t>
      </w:r>
      <w:r w:rsidR="006718CE" w:rsidRPr="00D43BDC">
        <w:rPr>
          <w:rFonts w:eastAsia="Times New Roman" w:cstheme="minorHAnsi"/>
          <w:color w:val="000000"/>
          <w:lang w:eastAsia="en-GB"/>
        </w:rPr>
        <w:t>s</w:t>
      </w:r>
      <w:r w:rsidR="008741EF" w:rsidRPr="00D43BDC">
        <w:rPr>
          <w:rFonts w:eastAsia="Times New Roman" w:cstheme="minorHAnsi"/>
          <w:color w:val="000000"/>
          <w:lang w:eastAsia="en-GB"/>
        </w:rPr>
        <w:t xml:space="preserve"> some</w:t>
      </w:r>
      <w:r w:rsidR="006718CE" w:rsidRPr="00D43BDC">
        <w:rPr>
          <w:rFonts w:eastAsia="Times New Roman" w:cstheme="minorHAnsi"/>
          <w:color w:val="000000"/>
          <w:lang w:eastAsia="en-GB"/>
        </w:rPr>
        <w:t xml:space="preserve"> species move away from current distribution ranges</w:t>
      </w:r>
      <w:r w:rsidRPr="00D43BDC">
        <w:rPr>
          <w:rFonts w:eastAsia="Times New Roman" w:cstheme="minorHAnsi"/>
          <w:color w:val="000000"/>
          <w:lang w:eastAsia="en-GB"/>
        </w:rPr>
        <w:t xml:space="preserve">, other species from </w:t>
      </w:r>
      <w:r w:rsidR="00707B4C" w:rsidRPr="00D43BDC">
        <w:rPr>
          <w:rFonts w:eastAsia="Times New Roman" w:cstheme="minorHAnsi"/>
          <w:color w:val="000000"/>
          <w:lang w:eastAsia="en-GB"/>
        </w:rPr>
        <w:t xml:space="preserve">warmer </w:t>
      </w:r>
      <w:r w:rsidRPr="00D43BDC">
        <w:rPr>
          <w:rFonts w:eastAsia="Times New Roman" w:cstheme="minorHAnsi"/>
          <w:color w:val="000000"/>
          <w:lang w:eastAsia="en-GB"/>
        </w:rPr>
        <w:t>regions</w:t>
      </w:r>
      <w:r w:rsidR="005068FB" w:rsidRPr="00D43BDC">
        <w:rPr>
          <w:rFonts w:eastAsia="Times New Roman" w:cstheme="minorHAnsi"/>
          <w:color w:val="000000"/>
          <w:lang w:eastAsia="en-GB"/>
        </w:rPr>
        <w:t xml:space="preserve"> can replace them</w:t>
      </w:r>
      <w:r w:rsidR="00D97CF5">
        <w:rPr>
          <w:rFonts w:eastAsia="Times New Roman" w:cstheme="minorHAnsi"/>
          <w:color w:val="000000"/>
          <w:vertAlign w:val="superscript"/>
          <w:lang w:eastAsia="en-GB"/>
        </w:rPr>
        <w:t>18</w:t>
      </w:r>
      <w:r w:rsidRPr="00D43BDC">
        <w:rPr>
          <w:rFonts w:eastAsia="Times New Roman" w:cstheme="minorHAnsi"/>
          <w:color w:val="000000"/>
          <w:lang w:eastAsia="en-GB"/>
        </w:rPr>
        <w:t xml:space="preserve">. </w:t>
      </w:r>
      <w:r w:rsidR="000A65F3" w:rsidRPr="00D43BDC">
        <w:rPr>
          <w:rFonts w:eastAsia="Times New Roman" w:cstheme="minorHAnsi"/>
          <w:color w:val="000000"/>
          <w:lang w:eastAsia="en-GB"/>
        </w:rPr>
        <w:t>However</w:t>
      </w:r>
      <w:r w:rsidRPr="00D43BDC">
        <w:rPr>
          <w:rFonts w:eastAsia="Times New Roman" w:cstheme="minorHAnsi"/>
          <w:color w:val="000000"/>
          <w:lang w:eastAsia="en-GB"/>
        </w:rPr>
        <w:t xml:space="preserve">, the hottest climatic zones already host the most </w:t>
      </w:r>
      <w:proofErr w:type="gramStart"/>
      <w:r w:rsidRPr="00D43BDC">
        <w:rPr>
          <w:rFonts w:eastAsia="Times New Roman" w:cstheme="minorHAnsi"/>
          <w:color w:val="000000"/>
          <w:lang w:eastAsia="en-GB"/>
        </w:rPr>
        <w:t>thermally</w:t>
      </w:r>
      <w:r w:rsidR="006718CE" w:rsidRPr="00D43BDC">
        <w:rPr>
          <w:rFonts w:eastAsia="Times New Roman" w:cstheme="minorHAnsi"/>
          <w:color w:val="000000"/>
          <w:lang w:eastAsia="en-GB"/>
        </w:rPr>
        <w:t>-</w:t>
      </w:r>
      <w:r w:rsidRPr="00D43BDC">
        <w:rPr>
          <w:rFonts w:eastAsia="Times New Roman" w:cstheme="minorHAnsi"/>
          <w:color w:val="000000"/>
          <w:lang w:eastAsia="en-GB"/>
        </w:rPr>
        <w:t>tolerant</w:t>
      </w:r>
      <w:proofErr w:type="gramEnd"/>
      <w:r w:rsidRPr="00D43BDC">
        <w:rPr>
          <w:rFonts w:eastAsia="Times New Roman" w:cstheme="minorHAnsi"/>
          <w:color w:val="000000"/>
          <w:lang w:eastAsia="en-GB"/>
        </w:rPr>
        <w:t xml:space="preserve"> species, which cannot be replaced due to their geographical position. Thus, climate change reduces equatorial species richness and has caused the formerly unimodal latitudinal diversity gradient</w:t>
      </w:r>
      <w:r w:rsidR="00AC1986" w:rsidRPr="00D43BDC">
        <w:rPr>
          <w:rFonts w:eastAsia="Times New Roman" w:cstheme="minorHAnsi"/>
          <w:color w:val="000000"/>
          <w:lang w:eastAsia="en-GB"/>
        </w:rPr>
        <w:t xml:space="preserve"> in </w:t>
      </w:r>
      <w:r w:rsidR="00886C81" w:rsidRPr="00D43BDC">
        <w:rPr>
          <w:rFonts w:eastAsia="Times New Roman" w:cstheme="minorHAnsi"/>
          <w:color w:val="000000"/>
          <w:lang w:eastAsia="en-GB"/>
        </w:rPr>
        <w:t>many communities</w:t>
      </w:r>
      <w:r w:rsidRPr="00D43BDC">
        <w:rPr>
          <w:rFonts w:eastAsia="Times New Roman" w:cstheme="minorHAnsi"/>
          <w:color w:val="000000"/>
          <w:lang w:eastAsia="en-GB"/>
        </w:rPr>
        <w:t xml:space="preserve"> to now become bimodal</w:t>
      </w:r>
      <w:r w:rsidR="00802F86" w:rsidRPr="00D43BDC">
        <w:rPr>
          <w:rFonts w:eastAsia="Times New Roman" w:cstheme="minorHAnsi"/>
          <w:color w:val="000000"/>
          <w:lang w:eastAsia="en-GB"/>
        </w:rPr>
        <w:t>.</w:t>
      </w:r>
      <w:r w:rsidR="0057434F" w:rsidRPr="00D43BDC">
        <w:rPr>
          <w:rFonts w:eastAsia="Times New Roman" w:cstheme="minorHAnsi"/>
          <w:color w:val="000000"/>
          <w:lang w:eastAsia="en-GB"/>
        </w:rPr>
        <w:t xml:space="preserve"> </w:t>
      </w:r>
      <w:r w:rsidR="00802F86" w:rsidRPr="00D43BDC">
        <w:rPr>
          <w:rFonts w:eastAsia="Times New Roman" w:cstheme="minorHAnsi"/>
          <w:color w:val="000000"/>
          <w:lang w:eastAsia="en-GB"/>
        </w:rPr>
        <w:t>T</w:t>
      </w:r>
      <w:r w:rsidR="0057434F" w:rsidRPr="00D43BDC">
        <w:rPr>
          <w:rFonts w:eastAsia="Times New Roman" w:cstheme="minorHAnsi"/>
          <w:color w:val="000000"/>
          <w:lang w:eastAsia="en-GB"/>
        </w:rPr>
        <w:t xml:space="preserve">his bimodality (i.e., </w:t>
      </w:r>
      <w:r w:rsidR="00AD0B1F" w:rsidRPr="00D43BDC">
        <w:rPr>
          <w:rFonts w:eastAsia="Times New Roman" w:cstheme="minorHAnsi"/>
          <w:color w:val="000000"/>
          <w:lang w:eastAsia="en-GB"/>
        </w:rPr>
        <w:t xml:space="preserve">dip in </w:t>
      </w:r>
      <w:r w:rsidR="0057434F" w:rsidRPr="00D43BDC">
        <w:rPr>
          <w:rFonts w:eastAsia="Times New Roman" w:cstheme="minorHAnsi"/>
          <w:color w:val="000000"/>
          <w:lang w:eastAsia="en-GB"/>
        </w:rPr>
        <w:t>equatorial diversity)</w:t>
      </w:r>
      <w:r w:rsidRPr="00D43BDC">
        <w:rPr>
          <w:rFonts w:eastAsia="Times New Roman" w:cstheme="minorHAnsi"/>
          <w:color w:val="000000"/>
          <w:lang w:eastAsia="en-GB"/>
        </w:rPr>
        <w:t xml:space="preserve"> </w:t>
      </w:r>
      <w:r w:rsidR="0057434F" w:rsidRPr="00D43BDC">
        <w:rPr>
          <w:rFonts w:eastAsia="Times New Roman" w:cstheme="minorHAnsi"/>
          <w:color w:val="000000"/>
          <w:lang w:eastAsia="en-GB"/>
        </w:rPr>
        <w:t xml:space="preserve">is projected to </w:t>
      </w:r>
      <w:r w:rsidR="00773B9A" w:rsidRPr="00D43BDC">
        <w:rPr>
          <w:rFonts w:eastAsia="Times New Roman" w:cstheme="minorHAnsi"/>
          <w:color w:val="000000"/>
          <w:lang w:eastAsia="en-GB"/>
        </w:rPr>
        <w:t>increase</w:t>
      </w:r>
      <w:r w:rsidR="0057434F" w:rsidRPr="00D43BDC">
        <w:rPr>
          <w:rFonts w:eastAsia="Times New Roman" w:cstheme="minorHAnsi"/>
          <w:color w:val="000000"/>
          <w:lang w:eastAsia="en-GB"/>
        </w:rPr>
        <w:t xml:space="preserve"> within </w:t>
      </w:r>
      <w:r w:rsidR="00773B9A" w:rsidRPr="00D43BDC">
        <w:rPr>
          <w:rFonts w:eastAsia="Times New Roman" w:cstheme="minorHAnsi"/>
          <w:color w:val="000000"/>
          <w:lang w:eastAsia="en-GB"/>
        </w:rPr>
        <w:t xml:space="preserve">the </w:t>
      </w:r>
      <w:r w:rsidR="0057434F" w:rsidRPr="00D43BDC">
        <w:rPr>
          <w:rFonts w:eastAsia="Times New Roman" w:cstheme="minorHAnsi"/>
          <w:color w:val="000000"/>
          <w:lang w:eastAsia="en-GB"/>
        </w:rPr>
        <w:t>next 100 years if carbon dioxide emission</w:t>
      </w:r>
      <w:r w:rsidR="00802F86" w:rsidRPr="00D43BDC">
        <w:rPr>
          <w:rFonts w:eastAsia="Times New Roman" w:cstheme="minorHAnsi"/>
          <w:color w:val="000000"/>
          <w:lang w:eastAsia="en-GB"/>
        </w:rPr>
        <w:t>s are not reduced</w:t>
      </w:r>
      <w:r w:rsidR="00D97CF5">
        <w:rPr>
          <w:rFonts w:eastAsia="Times New Roman" w:cstheme="minorHAnsi"/>
          <w:color w:val="000000"/>
          <w:vertAlign w:val="superscript"/>
          <w:lang w:eastAsia="en-GB"/>
        </w:rPr>
        <w:t>19</w:t>
      </w:r>
      <w:r w:rsidR="006718CE" w:rsidRPr="00D43BDC">
        <w:rPr>
          <w:rFonts w:eastAsia="Times New Roman" w:cstheme="minorHAnsi"/>
          <w:color w:val="000000"/>
          <w:lang w:eastAsia="en-GB"/>
        </w:rPr>
        <w:t>. The ecological consequences</w:t>
      </w:r>
      <w:r w:rsidR="002A0636" w:rsidRPr="00D43BDC">
        <w:rPr>
          <w:rFonts w:eastAsia="Times New Roman" w:cstheme="minorHAnsi"/>
          <w:color w:val="000000"/>
          <w:lang w:eastAsia="en-GB"/>
        </w:rPr>
        <w:t xml:space="preserve"> of this </w:t>
      </w:r>
      <w:r w:rsidR="00C668C0" w:rsidRPr="00D43BDC">
        <w:rPr>
          <w:rFonts w:eastAsia="Times New Roman" w:cstheme="minorHAnsi"/>
          <w:color w:val="000000"/>
          <w:lang w:eastAsia="en-GB"/>
        </w:rPr>
        <w:t>decline</w:t>
      </w:r>
      <w:r w:rsidR="004758AA" w:rsidRPr="00D43BDC">
        <w:rPr>
          <w:rFonts w:eastAsia="Times New Roman" w:cstheme="minorHAnsi"/>
          <w:color w:val="000000"/>
          <w:lang w:eastAsia="en-GB"/>
        </w:rPr>
        <w:t xml:space="preserve"> in equatorial zones</w:t>
      </w:r>
      <w:r w:rsidR="00C668C0" w:rsidRPr="00D43BDC">
        <w:rPr>
          <w:rFonts w:eastAsia="Times New Roman" w:cstheme="minorHAnsi"/>
          <w:color w:val="000000"/>
          <w:lang w:eastAsia="en-GB"/>
        </w:rPr>
        <w:t xml:space="preserve"> </w:t>
      </w:r>
      <w:r w:rsidR="006718CE" w:rsidRPr="00D43BDC">
        <w:rPr>
          <w:rFonts w:eastAsia="Times New Roman" w:cstheme="minorHAnsi"/>
          <w:color w:val="000000"/>
          <w:lang w:eastAsia="en-GB"/>
        </w:rPr>
        <w:t>are unclear</w:t>
      </w:r>
      <w:r w:rsidR="002A0636" w:rsidRPr="00D43BDC">
        <w:rPr>
          <w:rFonts w:eastAsia="Times New Roman" w:cstheme="minorHAnsi"/>
          <w:color w:val="000000"/>
          <w:lang w:eastAsia="en-GB"/>
        </w:rPr>
        <w:t>,</w:t>
      </w:r>
      <w:r w:rsidR="006718CE" w:rsidRPr="00D43BDC">
        <w:rPr>
          <w:rFonts w:eastAsia="Times New Roman" w:cstheme="minorHAnsi"/>
          <w:color w:val="000000"/>
          <w:lang w:eastAsia="en-GB"/>
        </w:rPr>
        <w:t xml:space="preserve"> </w:t>
      </w:r>
      <w:r w:rsidR="00A45317" w:rsidRPr="00D43BDC">
        <w:rPr>
          <w:rFonts w:eastAsia="Times New Roman" w:cstheme="minorHAnsi"/>
          <w:color w:val="000000"/>
          <w:lang w:eastAsia="en-GB"/>
        </w:rPr>
        <w:t>especially when</w:t>
      </w:r>
      <w:r w:rsidR="006718CE" w:rsidRPr="00D43BDC">
        <w:rPr>
          <w:rFonts w:eastAsia="Times New Roman" w:cstheme="minorHAnsi"/>
          <w:color w:val="000000"/>
          <w:lang w:eastAsia="en-GB"/>
        </w:rPr>
        <w:t xml:space="preserve"> combined with impacts of increasing human extraction and pollution</w:t>
      </w:r>
      <w:r w:rsidR="00D97CF5">
        <w:rPr>
          <w:rFonts w:eastAsia="Times New Roman" w:cstheme="minorHAnsi"/>
          <w:color w:val="000000"/>
          <w:vertAlign w:val="superscript"/>
          <w:lang w:eastAsia="en-GB"/>
        </w:rPr>
        <w:t>20</w:t>
      </w:r>
      <w:r w:rsidR="00C668C0" w:rsidRPr="00D43BDC">
        <w:rPr>
          <w:rFonts w:eastAsia="Times New Roman" w:cstheme="minorHAnsi"/>
          <w:color w:val="000000"/>
          <w:lang w:eastAsia="en-GB"/>
        </w:rPr>
        <w:t xml:space="preserve">. </w:t>
      </w:r>
      <w:r w:rsidR="000A65F3" w:rsidRPr="00D43BDC">
        <w:rPr>
          <w:rFonts w:eastAsia="Times New Roman" w:cstheme="minorHAnsi"/>
          <w:color w:val="000000"/>
          <w:lang w:eastAsia="en-GB"/>
        </w:rPr>
        <w:t>Nevertheless</w:t>
      </w:r>
      <w:r w:rsidR="00C668C0" w:rsidRPr="00D43BDC">
        <w:rPr>
          <w:rFonts w:eastAsia="Times New Roman" w:cstheme="minorHAnsi"/>
          <w:color w:val="000000"/>
          <w:lang w:eastAsia="en-GB"/>
        </w:rPr>
        <w:t xml:space="preserve">, </w:t>
      </w:r>
      <w:r w:rsidR="000A65F3" w:rsidRPr="00D43BDC">
        <w:rPr>
          <w:rFonts w:eastAsia="Times New Roman" w:cstheme="minorHAnsi"/>
          <w:color w:val="000000"/>
          <w:lang w:eastAsia="en-GB"/>
        </w:rPr>
        <w:t xml:space="preserve">emerging </w:t>
      </w:r>
      <w:r w:rsidR="00C668C0" w:rsidRPr="00D43BDC">
        <w:rPr>
          <w:rFonts w:eastAsia="Times New Roman" w:cstheme="minorHAnsi"/>
          <w:color w:val="000000"/>
          <w:lang w:eastAsia="en-GB"/>
        </w:rPr>
        <w:t xml:space="preserve">ecological communities in </w:t>
      </w:r>
      <w:r w:rsidR="00F77574" w:rsidRPr="00D43BDC">
        <w:rPr>
          <w:rFonts w:eastAsia="Times New Roman" w:cstheme="minorHAnsi"/>
          <w:color w:val="000000"/>
          <w:lang w:eastAsia="en-GB"/>
        </w:rPr>
        <w:t>equatorial systems</w:t>
      </w:r>
      <w:r w:rsidR="00C668C0" w:rsidRPr="00D43BDC">
        <w:rPr>
          <w:rFonts w:eastAsia="Times New Roman" w:cstheme="minorHAnsi"/>
          <w:color w:val="000000"/>
          <w:lang w:eastAsia="en-GB"/>
        </w:rPr>
        <w:t xml:space="preserve"> are likely to have reduced resilience and capacity to support ecosystem services and human </w:t>
      </w:r>
      <w:r w:rsidR="004B2AD4" w:rsidRPr="00D43BDC">
        <w:rPr>
          <w:rFonts w:eastAsia="Times New Roman" w:cstheme="minorHAnsi"/>
          <w:color w:val="000000"/>
          <w:lang w:eastAsia="en-GB"/>
        </w:rPr>
        <w:t>livelihoods</w:t>
      </w:r>
      <w:r w:rsidR="00C668C0" w:rsidRPr="00D43BDC">
        <w:rPr>
          <w:rFonts w:eastAsia="Times New Roman" w:cstheme="minorHAnsi"/>
          <w:color w:val="000000"/>
          <w:lang w:eastAsia="en-GB"/>
        </w:rPr>
        <w:t xml:space="preserve">. </w:t>
      </w:r>
    </w:p>
    <w:p w14:paraId="46A7AE38" w14:textId="77777777" w:rsidR="0030627E" w:rsidRPr="00D43BDC" w:rsidRDefault="0030627E" w:rsidP="00B531A0">
      <w:pPr>
        <w:spacing w:line="480" w:lineRule="auto"/>
        <w:rPr>
          <w:rFonts w:eastAsia="Times New Roman" w:cstheme="minorHAnsi"/>
          <w:lang w:eastAsia="en-GB"/>
        </w:rPr>
      </w:pPr>
    </w:p>
    <w:p w14:paraId="1C8D5A84" w14:textId="77777777" w:rsidR="00A504E7" w:rsidRPr="00D43BDC" w:rsidRDefault="00A504E7" w:rsidP="00B531A0">
      <w:pPr>
        <w:spacing w:line="480" w:lineRule="auto"/>
        <w:rPr>
          <w:rFonts w:eastAsia="Times New Roman" w:cstheme="minorHAnsi"/>
          <w:color w:val="000000"/>
          <w:lang w:eastAsia="en-GB"/>
        </w:rPr>
      </w:pPr>
      <w:r w:rsidRPr="00D43BDC">
        <w:rPr>
          <w:rFonts w:eastAsia="Times New Roman" w:cstheme="minorHAnsi"/>
          <w:b/>
          <w:bCs/>
          <w:color w:val="000000"/>
          <w:lang w:eastAsia="en-GB"/>
        </w:rPr>
        <w:lastRenderedPageBreak/>
        <w:t>Effects of altered nutritional content of fish due to climate change</w:t>
      </w:r>
    </w:p>
    <w:p w14:paraId="426F3DC4" w14:textId="440D06CD" w:rsidR="00A44E39" w:rsidRPr="00D43BDC" w:rsidRDefault="00972DC1"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Essential fatty acids (EFAs) are critical to maintain</w:t>
      </w:r>
      <w:r w:rsidR="0041110B" w:rsidRPr="00D43BDC">
        <w:rPr>
          <w:rFonts w:eastAsia="Times New Roman" w:cstheme="minorHAnsi"/>
          <w:color w:val="000000"/>
          <w:lang w:eastAsia="en-GB"/>
        </w:rPr>
        <w:t>ing</w:t>
      </w:r>
      <w:r w:rsidRPr="00D43BDC">
        <w:rPr>
          <w:rFonts w:eastAsia="Times New Roman" w:cstheme="minorHAnsi"/>
          <w:color w:val="000000"/>
          <w:lang w:eastAsia="en-GB"/>
        </w:rPr>
        <w:t xml:space="preserve"> </w:t>
      </w:r>
      <w:r w:rsidR="006718CE" w:rsidRPr="00D43BDC">
        <w:rPr>
          <w:rFonts w:eastAsia="Times New Roman" w:cstheme="minorHAnsi"/>
          <w:color w:val="000000"/>
          <w:lang w:eastAsia="en-GB"/>
        </w:rPr>
        <w:t>human and animal health</w:t>
      </w:r>
      <w:r w:rsidRPr="00D43BDC">
        <w:rPr>
          <w:rFonts w:eastAsia="Times New Roman" w:cstheme="minorHAnsi"/>
          <w:color w:val="000000"/>
          <w:lang w:eastAsia="en-GB"/>
        </w:rPr>
        <w:t>, and</w:t>
      </w:r>
      <w:r w:rsidR="005068FB" w:rsidRPr="00D43BDC">
        <w:rPr>
          <w:rFonts w:eastAsia="Times New Roman" w:cstheme="minorHAnsi"/>
          <w:color w:val="000000"/>
          <w:lang w:eastAsia="en-GB"/>
        </w:rPr>
        <w:t xml:space="preserve"> fish consumption provides the primary source of EFAs</w:t>
      </w:r>
      <w:r w:rsidRPr="00D43BDC">
        <w:rPr>
          <w:rFonts w:eastAsia="Times New Roman" w:cstheme="minorHAnsi"/>
          <w:color w:val="000000"/>
          <w:lang w:eastAsia="en-GB"/>
        </w:rPr>
        <w:t xml:space="preserve"> for billions of people. In aquatic ecosystems, phytoplankton synthesise EFAs, such as docosahexaenoic acid (DHA)</w:t>
      </w:r>
      <w:r w:rsidR="00D97CF5">
        <w:rPr>
          <w:rFonts w:eastAsia="Times New Roman" w:cstheme="minorHAnsi"/>
          <w:color w:val="000000"/>
          <w:vertAlign w:val="superscript"/>
          <w:lang w:eastAsia="en-GB"/>
        </w:rPr>
        <w:t>21</w:t>
      </w:r>
      <w:r w:rsidR="00D539A2">
        <w:rPr>
          <w:rFonts w:eastAsia="Times New Roman" w:cstheme="minorHAnsi"/>
          <w:color w:val="000000"/>
          <w:lang w:eastAsia="en-GB"/>
        </w:rPr>
        <w:t xml:space="preserve">, </w:t>
      </w:r>
      <w:r w:rsidRPr="00D43BDC">
        <w:rPr>
          <w:rFonts w:eastAsia="Times New Roman" w:cstheme="minorHAnsi"/>
          <w:color w:val="000000"/>
          <w:lang w:eastAsia="en-GB"/>
        </w:rPr>
        <w:t xml:space="preserve">with </w:t>
      </w:r>
      <w:r w:rsidR="00CD0F14" w:rsidRPr="00D43BDC">
        <w:rPr>
          <w:rFonts w:eastAsia="Times New Roman" w:cstheme="minorHAnsi"/>
          <w:color w:val="000000"/>
          <w:lang w:eastAsia="en-GB"/>
        </w:rPr>
        <w:t xml:space="preserve">pelagic fishes then consuming </w:t>
      </w:r>
      <w:r w:rsidRPr="00D43BDC">
        <w:rPr>
          <w:rFonts w:eastAsia="Times New Roman" w:cstheme="minorHAnsi"/>
          <w:color w:val="000000"/>
          <w:lang w:eastAsia="en-GB"/>
        </w:rPr>
        <w:t xml:space="preserve">phytoplankton. However, concentrations of EFAs in fishes vary, with </w:t>
      </w:r>
      <w:r w:rsidR="00CD0F14" w:rsidRPr="00D43BDC">
        <w:rPr>
          <w:rFonts w:eastAsia="Times New Roman" w:cstheme="minorHAnsi"/>
          <w:color w:val="000000"/>
          <w:lang w:eastAsia="en-GB"/>
        </w:rPr>
        <w:t xml:space="preserve">generally higher </w:t>
      </w:r>
      <w:r w:rsidRPr="00D43BDC">
        <w:rPr>
          <w:rFonts w:eastAsia="Times New Roman" w:cstheme="minorHAnsi"/>
          <w:color w:val="000000"/>
          <w:lang w:eastAsia="en-GB"/>
        </w:rPr>
        <w:t>concentrations of omega-3 fatty acids in slower-growing species from colder waters</w:t>
      </w:r>
      <w:r w:rsidR="00D97CF5">
        <w:rPr>
          <w:rFonts w:eastAsia="Times New Roman" w:cstheme="minorHAnsi"/>
          <w:color w:val="000000"/>
          <w:vertAlign w:val="superscript"/>
          <w:lang w:eastAsia="en-GB"/>
        </w:rPr>
        <w:t>22</w:t>
      </w:r>
      <w:r w:rsidRPr="00D43BDC">
        <w:rPr>
          <w:rFonts w:eastAsia="Times New Roman" w:cstheme="minorHAnsi"/>
          <w:color w:val="000000"/>
          <w:lang w:eastAsia="en-GB"/>
        </w:rPr>
        <w:t xml:space="preserve">. Ongoing effects of climate change are impacting the production of EFAs by phytoplankton, with warming waters predicted to reduce the availability of DHA by </w:t>
      </w:r>
      <w:r w:rsidR="00C4637E" w:rsidRPr="00D43BDC">
        <w:rPr>
          <w:rFonts w:eastAsia="Times New Roman" w:cstheme="minorHAnsi"/>
          <w:color w:val="000000"/>
          <w:lang w:eastAsia="en-GB"/>
        </w:rPr>
        <w:t xml:space="preserve">about </w:t>
      </w:r>
      <w:r w:rsidRPr="00D43BDC">
        <w:rPr>
          <w:rFonts w:eastAsia="Times New Roman" w:cstheme="minorHAnsi"/>
          <w:color w:val="000000"/>
          <w:lang w:eastAsia="en-GB"/>
        </w:rPr>
        <w:t>10–58% by 2100</w:t>
      </w:r>
      <w:r w:rsidR="00D97CF5">
        <w:rPr>
          <w:rFonts w:eastAsia="Times New Roman" w:cstheme="minorHAnsi"/>
          <w:color w:val="000000"/>
          <w:vertAlign w:val="superscript"/>
          <w:lang w:eastAsia="en-GB"/>
        </w:rPr>
        <w:t>23</w:t>
      </w:r>
      <w:r w:rsidRPr="00D43BDC">
        <w:rPr>
          <w:rFonts w:eastAsia="Times New Roman" w:cstheme="minorHAnsi"/>
          <w:color w:val="000000"/>
          <w:lang w:eastAsia="en-GB"/>
        </w:rPr>
        <w:t>; a 27.8% reduction in available DHA is associated with a 2.5</w:t>
      </w:r>
      <w:r w:rsidRPr="00D43BDC">
        <w:rPr>
          <w:rFonts w:eastAsia="Times New Roman" w:cstheme="minorHAnsi"/>
          <w:color w:val="000000"/>
          <w:vertAlign w:val="superscript"/>
          <w:lang w:eastAsia="en-GB"/>
        </w:rPr>
        <w:t>o</w:t>
      </w:r>
      <w:r w:rsidRPr="00D43BDC">
        <w:rPr>
          <w:rFonts w:eastAsia="Times New Roman" w:cstheme="minorHAnsi"/>
          <w:color w:val="000000"/>
          <w:lang w:eastAsia="en-GB"/>
        </w:rPr>
        <w:t>C rise in water temperature</w:t>
      </w:r>
      <w:r w:rsidR="00D97CF5">
        <w:rPr>
          <w:rFonts w:eastAsia="Times New Roman" w:cstheme="minorHAnsi"/>
          <w:color w:val="000000"/>
          <w:vertAlign w:val="superscript"/>
          <w:lang w:eastAsia="en-GB"/>
        </w:rPr>
        <w:t>21</w:t>
      </w:r>
      <w:r w:rsidRPr="00D43BDC">
        <w:rPr>
          <w:rFonts w:eastAsia="Times New Roman" w:cstheme="minorHAnsi"/>
          <w:color w:val="000000"/>
          <w:lang w:eastAsia="en-GB"/>
        </w:rPr>
        <w:t>. Combined with geographical range shifts in response to environmental change affecting the abundance and distribution of fishes, this could lead to a reduction in sufficient quantities of EFAs for fishes, particularly in the tropics</w:t>
      </w:r>
      <w:r w:rsidR="00D97CF5">
        <w:rPr>
          <w:rFonts w:eastAsia="Times New Roman" w:cstheme="minorHAnsi"/>
          <w:color w:val="000000"/>
          <w:vertAlign w:val="superscript"/>
          <w:lang w:eastAsia="en-GB"/>
        </w:rPr>
        <w:t>24</w:t>
      </w:r>
      <w:r w:rsidRPr="00D43BDC">
        <w:rPr>
          <w:rFonts w:eastAsia="Times New Roman" w:cstheme="minorHAnsi"/>
          <w:color w:val="000000"/>
          <w:lang w:eastAsia="en-GB"/>
        </w:rPr>
        <w:t>. Changes to EFA production by phytoplankton in response to climate change, as shown for Antarctic waters</w:t>
      </w:r>
      <w:r w:rsidR="00D97CF5">
        <w:rPr>
          <w:rFonts w:eastAsia="Times New Roman" w:cstheme="minorHAnsi"/>
          <w:color w:val="000000"/>
          <w:vertAlign w:val="superscript"/>
          <w:lang w:eastAsia="en-GB"/>
        </w:rPr>
        <w:t>25</w:t>
      </w:r>
      <w:r w:rsidRPr="00D43BDC">
        <w:rPr>
          <w:rFonts w:eastAsia="Times New Roman" w:cstheme="minorHAnsi"/>
          <w:color w:val="000000"/>
          <w:lang w:eastAsia="en-GB"/>
        </w:rPr>
        <w:t>, could have cascading effects on the nutrient content of species further up the food</w:t>
      </w:r>
      <w:r w:rsidR="00D71943">
        <w:rPr>
          <w:rFonts w:eastAsia="Times New Roman" w:cstheme="minorHAnsi"/>
          <w:color w:val="000000"/>
          <w:lang w:eastAsia="en-GB"/>
        </w:rPr>
        <w:t xml:space="preserve"> </w:t>
      </w:r>
      <w:r w:rsidRPr="00D43BDC">
        <w:rPr>
          <w:rFonts w:eastAsia="Times New Roman" w:cstheme="minorHAnsi"/>
          <w:color w:val="000000"/>
          <w:lang w:eastAsia="en-GB"/>
        </w:rPr>
        <w:t>web, with consequences for marine predators and human health</w:t>
      </w:r>
      <w:r w:rsidR="00D97CF5">
        <w:rPr>
          <w:rFonts w:eastAsia="Times New Roman" w:cstheme="minorHAnsi"/>
          <w:color w:val="000000"/>
          <w:vertAlign w:val="superscript"/>
          <w:lang w:eastAsia="en-GB"/>
        </w:rPr>
        <w:t>26</w:t>
      </w:r>
      <w:r w:rsidRPr="00D43BDC">
        <w:rPr>
          <w:rFonts w:eastAsia="Times New Roman" w:cstheme="minorHAnsi"/>
          <w:color w:val="000000"/>
          <w:lang w:eastAsia="en-GB"/>
        </w:rPr>
        <w:t>.</w:t>
      </w:r>
      <w:r w:rsidR="00FA30DB" w:rsidRPr="00D43BDC">
        <w:rPr>
          <w:rFonts w:eastAsia="Times New Roman" w:cstheme="minorHAnsi"/>
          <w:color w:val="000000"/>
          <w:lang w:eastAsia="en-GB"/>
        </w:rPr>
        <w:t xml:space="preserve"> </w:t>
      </w:r>
    </w:p>
    <w:p w14:paraId="2C148C08" w14:textId="77777777" w:rsidR="00C06047" w:rsidRPr="00D43BDC" w:rsidRDefault="00C06047" w:rsidP="00B531A0">
      <w:pPr>
        <w:spacing w:line="480" w:lineRule="auto"/>
        <w:rPr>
          <w:rFonts w:eastAsia="Times New Roman" w:cstheme="minorHAnsi"/>
          <w:color w:val="000000"/>
          <w:lang w:eastAsia="en-GB"/>
        </w:rPr>
      </w:pPr>
    </w:p>
    <w:p w14:paraId="33580555" w14:textId="77777777" w:rsidR="00A504E7" w:rsidRPr="00D43BDC" w:rsidRDefault="00A504E7" w:rsidP="00B531A0">
      <w:pPr>
        <w:spacing w:line="480" w:lineRule="auto"/>
        <w:rPr>
          <w:rFonts w:eastAsia="Times New Roman" w:cstheme="minorHAnsi"/>
          <w:b/>
          <w:bCs/>
          <w:lang w:eastAsia="en-GB"/>
        </w:rPr>
      </w:pPr>
      <w:r w:rsidRPr="00D43BDC">
        <w:rPr>
          <w:rFonts w:eastAsia="Times New Roman" w:cstheme="minorHAnsi"/>
          <w:b/>
          <w:bCs/>
          <w:lang w:eastAsia="en-GB"/>
        </w:rPr>
        <w:t>Resource exploitation</w:t>
      </w:r>
    </w:p>
    <w:p w14:paraId="2B302F7F" w14:textId="77777777" w:rsidR="00776EF0" w:rsidRPr="00D43BDC" w:rsidRDefault="00776EF0" w:rsidP="00B531A0">
      <w:pPr>
        <w:spacing w:line="480" w:lineRule="auto"/>
        <w:rPr>
          <w:rFonts w:eastAsia="Times New Roman" w:cstheme="minorHAnsi"/>
          <w:lang w:eastAsia="en-GB"/>
        </w:rPr>
      </w:pPr>
      <w:r w:rsidRPr="00D43BDC">
        <w:rPr>
          <w:rFonts w:eastAsia="Times New Roman" w:cstheme="minorHAnsi"/>
          <w:b/>
          <w:bCs/>
          <w:color w:val="000000"/>
          <w:lang w:eastAsia="en-GB"/>
        </w:rPr>
        <w:t>The untapped potential of marine collagens and their impacts on marine ecosystems</w:t>
      </w:r>
    </w:p>
    <w:p w14:paraId="729AD6A1" w14:textId="42140D9A" w:rsidR="00776EF0" w:rsidRPr="00D43BDC" w:rsidRDefault="00776EF0" w:rsidP="00B531A0">
      <w:pPr>
        <w:spacing w:line="480" w:lineRule="auto"/>
        <w:rPr>
          <w:rFonts w:eastAsia="Times New Roman" w:cstheme="minorHAnsi"/>
          <w:lang w:eastAsia="en-GB"/>
        </w:rPr>
      </w:pPr>
      <w:r w:rsidRPr="00D43BDC">
        <w:rPr>
          <w:rFonts w:eastAsia="Times New Roman" w:cstheme="minorHAnsi"/>
          <w:color w:val="000000"/>
          <w:lang w:eastAsia="en-GB"/>
        </w:rPr>
        <w:t>Collagens are structural proteins increasingly used in cosmetics, pharmaceuticals, nutraceuticals, and biomedical applications. Growing demand for collagen has fuelled recent efforts to find new sources that avoid religious constraints, and alleviate risks associated with disease transmission from conventional bovine and porcine sources</w:t>
      </w:r>
      <w:r w:rsidR="00D97CF5">
        <w:rPr>
          <w:rFonts w:eastAsia="Times New Roman" w:cstheme="minorHAnsi"/>
          <w:color w:val="000000"/>
          <w:vertAlign w:val="superscript"/>
          <w:lang w:eastAsia="en-GB"/>
        </w:rPr>
        <w:t>27</w:t>
      </w:r>
      <w:r w:rsidRPr="00D43BDC">
        <w:rPr>
          <w:rFonts w:eastAsia="Times New Roman" w:cstheme="minorHAnsi"/>
          <w:color w:val="000000"/>
          <w:lang w:eastAsia="en-GB"/>
        </w:rPr>
        <w:t>. The search for alternative sources has revealed an untapped opportunity in marine organisms, such as from fisheries bycatch</w:t>
      </w:r>
      <w:r w:rsidR="00D97CF5">
        <w:rPr>
          <w:rFonts w:eastAsia="Times New Roman" w:cstheme="minorHAnsi"/>
          <w:color w:val="000000"/>
          <w:vertAlign w:val="superscript"/>
          <w:lang w:eastAsia="en-GB"/>
        </w:rPr>
        <w:t>28</w:t>
      </w:r>
      <w:r w:rsidRPr="00D43BDC">
        <w:rPr>
          <w:rFonts w:eastAsia="Times New Roman" w:cstheme="minorHAnsi"/>
          <w:color w:val="000000"/>
          <w:lang w:eastAsia="en-GB"/>
        </w:rPr>
        <w:t xml:space="preserve">. However, this new source may discourage efforts to reduce </w:t>
      </w:r>
      <w:r w:rsidRPr="00D43BDC">
        <w:rPr>
          <w:rFonts w:eastAsia="Times New Roman" w:cstheme="minorHAnsi"/>
          <w:color w:val="000000"/>
          <w:lang w:eastAsia="en-GB"/>
        </w:rPr>
        <w:lastRenderedPageBreak/>
        <w:t xml:space="preserve">the capture of non-target species. Sponges and jellyfish offer a premium source of marine collagens. While the </w:t>
      </w:r>
      <w:proofErr w:type="gramStart"/>
      <w:r w:rsidRPr="00D43BDC">
        <w:rPr>
          <w:rFonts w:eastAsia="Times New Roman" w:cstheme="minorHAnsi"/>
          <w:color w:val="000000"/>
          <w:lang w:eastAsia="en-GB"/>
        </w:rPr>
        <w:t>commercial-scale</w:t>
      </w:r>
      <w:proofErr w:type="gramEnd"/>
      <w:r w:rsidRPr="00D43BDC">
        <w:rPr>
          <w:rFonts w:eastAsia="Times New Roman" w:cstheme="minorHAnsi"/>
          <w:color w:val="000000"/>
          <w:lang w:eastAsia="en-GB"/>
        </w:rPr>
        <w:t xml:space="preserve"> harvesting of sponges is unlikely to be widely sustainable, there may be some opportunity in sponge aquaculture and jellyfish harvesting, especially in areas where nuisance jellyfish species bloom regularly (e.g., Mediterranean and Japan Sea</w:t>
      </w:r>
      <w:r w:rsidR="00D71943">
        <w:rPr>
          <w:rFonts w:eastAsia="Times New Roman" w:cstheme="minorHAnsi"/>
          <w:color w:val="000000"/>
          <w:lang w:eastAsia="en-GB"/>
        </w:rPr>
        <w:t>s</w:t>
      </w:r>
      <w:r w:rsidRPr="00D43BDC">
        <w:rPr>
          <w:rFonts w:eastAsia="Times New Roman" w:cstheme="minorHAnsi"/>
          <w:color w:val="000000"/>
          <w:lang w:eastAsia="en-GB"/>
        </w:rPr>
        <w:t xml:space="preserve">). The use of sharks and other cartilaginous fish to supply marine collagens </w:t>
      </w:r>
      <w:r w:rsidR="00D71943">
        <w:rPr>
          <w:rFonts w:eastAsia="Times New Roman" w:cstheme="minorHAnsi"/>
          <w:color w:val="000000"/>
          <w:lang w:eastAsia="en-GB"/>
        </w:rPr>
        <w:t xml:space="preserve">is of </w:t>
      </w:r>
      <w:r w:rsidRPr="00D43BDC">
        <w:rPr>
          <w:rFonts w:eastAsia="Times New Roman" w:cstheme="minorHAnsi"/>
          <w:color w:val="000000"/>
          <w:lang w:eastAsia="en-GB"/>
        </w:rPr>
        <w:t>concern given the unprecedented pressure on these species. However, the use of co-products derived from the fish-processing industry (e.g., skin, bones, and trims) offers a more sustainable approach to marine collagen production and could actively contribute to the blue bio-economy agenda and foster circularity</w:t>
      </w:r>
      <w:r w:rsidR="009A0FE4">
        <w:rPr>
          <w:rFonts w:eastAsia="Times New Roman" w:cstheme="minorHAnsi"/>
          <w:color w:val="000000"/>
          <w:vertAlign w:val="superscript"/>
          <w:lang w:eastAsia="en-GB"/>
        </w:rPr>
        <w:t>29</w:t>
      </w:r>
      <w:r w:rsidRPr="00D43BDC">
        <w:rPr>
          <w:rFonts w:eastAsia="Times New Roman" w:cstheme="minorHAnsi"/>
          <w:color w:val="000000"/>
          <w:lang w:eastAsia="en-GB"/>
        </w:rPr>
        <w:t>.</w:t>
      </w:r>
    </w:p>
    <w:p w14:paraId="3A079698" w14:textId="77777777" w:rsidR="00776EF0" w:rsidRPr="00D43BDC" w:rsidRDefault="00776EF0" w:rsidP="00B531A0">
      <w:pPr>
        <w:spacing w:line="480" w:lineRule="auto"/>
        <w:rPr>
          <w:rFonts w:eastAsia="Times New Roman" w:cstheme="minorHAnsi"/>
          <w:b/>
          <w:bCs/>
          <w:color w:val="000000"/>
          <w:lang w:eastAsia="en-GB"/>
        </w:rPr>
      </w:pPr>
    </w:p>
    <w:p w14:paraId="52D15B5B" w14:textId="259E03E1" w:rsidR="00A504E7" w:rsidRPr="00D43BDC" w:rsidRDefault="00A504E7" w:rsidP="00B531A0">
      <w:pPr>
        <w:spacing w:line="480" w:lineRule="auto"/>
        <w:rPr>
          <w:rFonts w:eastAsia="Times New Roman" w:cstheme="minorHAnsi"/>
          <w:lang w:eastAsia="en-GB"/>
        </w:rPr>
      </w:pPr>
      <w:r w:rsidRPr="00D43BDC">
        <w:rPr>
          <w:rFonts w:eastAsia="Times New Roman" w:cstheme="minorHAnsi"/>
          <w:b/>
          <w:bCs/>
          <w:color w:val="000000"/>
          <w:lang w:eastAsia="en-GB"/>
        </w:rPr>
        <w:t>Impacts of expanding trade for fish swim bladders on target and non-target species </w:t>
      </w:r>
    </w:p>
    <w:p w14:paraId="44AA84DB" w14:textId="165AAB22" w:rsidR="00A504E7" w:rsidRPr="00D43BDC" w:rsidRDefault="00A504E7"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 xml:space="preserve">In addition to better-known luxury dried seafoods, such as shark fins, abalone, and sea cucumbers, </w:t>
      </w:r>
      <w:r w:rsidR="00D31506" w:rsidRPr="00D43BDC">
        <w:rPr>
          <w:rFonts w:eastAsia="Times New Roman" w:cstheme="minorHAnsi"/>
          <w:color w:val="000000"/>
          <w:lang w:eastAsia="en-GB"/>
        </w:rPr>
        <w:t xml:space="preserve">there is </w:t>
      </w:r>
      <w:r w:rsidR="00EF2D6F" w:rsidRPr="00D43BDC">
        <w:rPr>
          <w:rFonts w:eastAsia="Times New Roman" w:cstheme="minorHAnsi"/>
          <w:color w:val="000000"/>
          <w:lang w:eastAsia="en-GB"/>
        </w:rPr>
        <w:t xml:space="preserve">an </w:t>
      </w:r>
      <w:r w:rsidRPr="00D43BDC">
        <w:rPr>
          <w:rFonts w:eastAsia="Times New Roman" w:cstheme="minorHAnsi"/>
          <w:color w:val="000000"/>
          <w:lang w:eastAsia="en-GB"/>
        </w:rPr>
        <w:t xml:space="preserve">increasing demand </w:t>
      </w:r>
      <w:r w:rsidR="00EF2D6F" w:rsidRPr="00D43BDC">
        <w:rPr>
          <w:rFonts w:eastAsia="Times New Roman" w:cstheme="minorHAnsi"/>
          <w:color w:val="000000"/>
          <w:lang w:eastAsia="en-GB"/>
        </w:rPr>
        <w:t xml:space="preserve">for </w:t>
      </w:r>
      <w:r w:rsidR="00DF7005" w:rsidRPr="00D43BDC">
        <w:rPr>
          <w:rFonts w:eastAsia="Times New Roman" w:cstheme="minorHAnsi"/>
          <w:color w:val="000000"/>
          <w:lang w:eastAsia="en-GB"/>
        </w:rPr>
        <w:t>fish swim bladders, also known as fish maw</w:t>
      </w:r>
      <w:r w:rsidR="009A0FE4">
        <w:rPr>
          <w:rFonts w:eastAsia="Times New Roman" w:cstheme="minorHAnsi"/>
          <w:color w:val="000000"/>
          <w:vertAlign w:val="superscript"/>
          <w:lang w:eastAsia="en-GB"/>
        </w:rPr>
        <w:t>30</w:t>
      </w:r>
      <w:r w:rsidRPr="00D43BDC">
        <w:rPr>
          <w:rFonts w:eastAsia="Times New Roman" w:cstheme="minorHAnsi"/>
          <w:color w:val="000000"/>
          <w:lang w:eastAsia="en-GB"/>
        </w:rPr>
        <w:t xml:space="preserve">. This </w:t>
      </w:r>
      <w:r w:rsidR="00CD0F14" w:rsidRPr="00D43BDC">
        <w:rPr>
          <w:rFonts w:eastAsia="Times New Roman" w:cstheme="minorHAnsi"/>
          <w:color w:val="000000"/>
          <w:lang w:eastAsia="en-GB"/>
        </w:rPr>
        <w:t xml:space="preserve">demand </w:t>
      </w:r>
      <w:r w:rsidRPr="00D43BDC">
        <w:rPr>
          <w:rFonts w:eastAsia="Times New Roman" w:cstheme="minorHAnsi"/>
          <w:color w:val="000000"/>
          <w:lang w:val="en-US" w:eastAsia="en-GB"/>
        </w:rPr>
        <w:t>may</w:t>
      </w:r>
      <w:r w:rsidRPr="00D43BDC">
        <w:rPr>
          <w:rFonts w:eastAsia="Times New Roman" w:cstheme="minorHAnsi"/>
          <w:color w:val="000000"/>
          <w:lang w:eastAsia="en-GB"/>
        </w:rPr>
        <w:t xml:space="preserve"> trigger an expansion of unsustainable harvests of target fish populations, with additional impacts on marine biodiversity through bycatch</w:t>
      </w:r>
      <w:r w:rsidR="009A0FE4">
        <w:rPr>
          <w:rFonts w:eastAsia="Times New Roman" w:cstheme="minorHAnsi"/>
          <w:color w:val="000000"/>
          <w:vertAlign w:val="superscript"/>
          <w:lang w:eastAsia="en-GB"/>
        </w:rPr>
        <w:t>30</w:t>
      </w:r>
      <w:r w:rsidR="003901F3">
        <w:rPr>
          <w:rFonts w:eastAsia="Times New Roman" w:cstheme="minorHAnsi"/>
          <w:color w:val="000000"/>
          <w:vertAlign w:val="superscript"/>
          <w:lang w:eastAsia="en-GB"/>
        </w:rPr>
        <w:t>,</w:t>
      </w:r>
      <w:r w:rsidR="009A0FE4">
        <w:rPr>
          <w:rFonts w:eastAsia="Times New Roman" w:cstheme="minorHAnsi"/>
          <w:color w:val="000000"/>
          <w:vertAlign w:val="superscript"/>
          <w:lang w:eastAsia="en-GB"/>
        </w:rPr>
        <w:t>31</w:t>
      </w:r>
      <w:r w:rsidRPr="00D43BDC">
        <w:rPr>
          <w:rFonts w:eastAsia="Times New Roman" w:cstheme="minorHAnsi"/>
          <w:color w:val="000000"/>
          <w:lang w:eastAsia="en-GB"/>
        </w:rPr>
        <w:t xml:space="preserve">. The fish </w:t>
      </w:r>
      <w:r w:rsidR="00F73B59" w:rsidRPr="00D43BDC">
        <w:rPr>
          <w:rFonts w:eastAsia="Times New Roman" w:cstheme="minorHAnsi"/>
          <w:color w:val="000000"/>
          <w:lang w:eastAsia="en-GB"/>
        </w:rPr>
        <w:t>swim</w:t>
      </w:r>
      <w:r w:rsidR="00096171">
        <w:rPr>
          <w:rFonts w:eastAsia="Times New Roman" w:cstheme="minorHAnsi"/>
          <w:color w:val="000000"/>
          <w:lang w:eastAsia="en-GB"/>
        </w:rPr>
        <w:t>-</w:t>
      </w:r>
      <w:r w:rsidR="00F73B59" w:rsidRPr="00D43BDC">
        <w:rPr>
          <w:rFonts w:eastAsia="Times New Roman" w:cstheme="minorHAnsi"/>
          <w:color w:val="000000"/>
          <w:lang w:eastAsia="en-GB"/>
        </w:rPr>
        <w:t xml:space="preserve">bladder </w:t>
      </w:r>
      <w:r w:rsidRPr="00D43BDC">
        <w:rPr>
          <w:rFonts w:eastAsia="Times New Roman" w:cstheme="minorHAnsi"/>
          <w:color w:val="000000"/>
          <w:lang w:eastAsia="en-GB"/>
        </w:rPr>
        <w:t xml:space="preserve">trade has gained a high profile because </w:t>
      </w:r>
      <w:r w:rsidR="00EF2D6F" w:rsidRPr="00D43BDC">
        <w:rPr>
          <w:rFonts w:eastAsia="Times New Roman" w:cstheme="minorHAnsi"/>
          <w:color w:val="000000"/>
          <w:lang w:eastAsia="en-GB"/>
        </w:rPr>
        <w:t xml:space="preserve">the </w:t>
      </w:r>
      <w:r w:rsidRPr="00D43BDC">
        <w:rPr>
          <w:rFonts w:eastAsia="Times New Roman" w:cstheme="minorHAnsi"/>
          <w:color w:val="000000"/>
          <w:lang w:eastAsia="en-GB"/>
        </w:rPr>
        <w:t>over-exploitation of totoaba (</w:t>
      </w:r>
      <w:r w:rsidRPr="00D43BDC">
        <w:rPr>
          <w:rFonts w:eastAsia="Times New Roman" w:cstheme="minorHAnsi"/>
          <w:i/>
          <w:iCs/>
          <w:color w:val="000000"/>
          <w:lang w:eastAsia="en-GB"/>
        </w:rPr>
        <w:t>Totoaba</w:t>
      </w:r>
      <w:r w:rsidRPr="00D43BDC">
        <w:rPr>
          <w:rFonts w:eastAsia="Times New Roman" w:cstheme="minorHAnsi"/>
          <w:color w:val="000000"/>
          <w:lang w:eastAsia="en-GB"/>
        </w:rPr>
        <w:t xml:space="preserve"> </w:t>
      </w:r>
      <w:proofErr w:type="spellStart"/>
      <w:r w:rsidRPr="00D43BDC">
        <w:rPr>
          <w:rFonts w:eastAsia="Times New Roman" w:cstheme="minorHAnsi"/>
          <w:i/>
          <w:iCs/>
          <w:color w:val="000000"/>
          <w:lang w:eastAsia="en-GB"/>
        </w:rPr>
        <w:t>macdonaldi</w:t>
      </w:r>
      <w:proofErr w:type="spellEnd"/>
      <w:r w:rsidRPr="00D43BDC">
        <w:rPr>
          <w:rFonts w:eastAsia="Times New Roman" w:cstheme="minorHAnsi"/>
          <w:i/>
          <w:iCs/>
          <w:color w:val="000000"/>
          <w:lang w:eastAsia="en-GB"/>
        </w:rPr>
        <w:t xml:space="preserve">) </w:t>
      </w:r>
      <w:r w:rsidRPr="00D43BDC">
        <w:rPr>
          <w:rFonts w:eastAsia="Times New Roman" w:cstheme="minorHAnsi"/>
          <w:color w:val="000000"/>
          <w:lang w:eastAsia="en-GB"/>
        </w:rPr>
        <w:t>has driven both the target population and the vaquita (</w:t>
      </w:r>
      <w:proofErr w:type="spellStart"/>
      <w:r w:rsidRPr="00D43BDC">
        <w:rPr>
          <w:rFonts w:eastAsia="Times New Roman" w:cstheme="minorHAnsi"/>
          <w:i/>
          <w:iCs/>
          <w:color w:val="000000"/>
          <w:lang w:eastAsia="en-GB"/>
        </w:rPr>
        <w:t>Phocoena</w:t>
      </w:r>
      <w:proofErr w:type="spellEnd"/>
      <w:r w:rsidRPr="00D43BDC">
        <w:rPr>
          <w:rFonts w:eastAsia="Times New Roman" w:cstheme="minorHAnsi"/>
          <w:i/>
          <w:iCs/>
          <w:color w:val="000000"/>
          <w:lang w:eastAsia="en-GB"/>
        </w:rPr>
        <w:t xml:space="preserve"> sinus)</w:t>
      </w:r>
      <w:r w:rsidRPr="00D43BDC">
        <w:rPr>
          <w:rFonts w:eastAsia="Times New Roman" w:cstheme="minorHAnsi"/>
          <w:color w:val="000000"/>
          <w:lang w:eastAsia="en-GB"/>
        </w:rPr>
        <w:t xml:space="preserve"> (which is by-caught in the Gulf of Mex</w:t>
      </w:r>
      <w:r w:rsidR="003901F3">
        <w:rPr>
          <w:rFonts w:eastAsia="Times New Roman" w:cstheme="minorHAnsi"/>
          <w:color w:val="000000"/>
          <w:lang w:eastAsia="en-GB"/>
        </w:rPr>
        <w:t>ico fishery) to near extinction</w:t>
      </w:r>
      <w:r w:rsidR="009A0FE4">
        <w:rPr>
          <w:rFonts w:eastAsia="Times New Roman" w:cstheme="minorHAnsi"/>
          <w:color w:val="000000"/>
          <w:vertAlign w:val="superscript"/>
          <w:lang w:eastAsia="en-GB"/>
        </w:rPr>
        <w:t>32</w:t>
      </w:r>
      <w:r w:rsidRPr="00D43BDC">
        <w:rPr>
          <w:rFonts w:eastAsia="Times New Roman" w:cstheme="minorHAnsi"/>
          <w:color w:val="000000"/>
          <w:lang w:eastAsia="en-GB"/>
        </w:rPr>
        <w:t xml:space="preserve">. By 2018, totoaba swim bladders were being sold for $46,000 USD per kg. This extremely lucrative trade disrupts efforts to encourage sustainable fisheries. However, increased demand on the totoaba was itself caused by over-exploitation over the last century of the </w:t>
      </w:r>
      <w:proofErr w:type="gramStart"/>
      <w:r w:rsidRPr="00D43BDC">
        <w:rPr>
          <w:rFonts w:eastAsia="Times New Roman" w:cstheme="minorHAnsi"/>
          <w:color w:val="000000"/>
          <w:lang w:eastAsia="en-GB"/>
        </w:rPr>
        <w:t>closely</w:t>
      </w:r>
      <w:r w:rsidR="006718CE" w:rsidRPr="00D43BDC">
        <w:rPr>
          <w:rFonts w:eastAsia="Times New Roman" w:cstheme="minorHAnsi"/>
          <w:color w:val="000000"/>
          <w:lang w:eastAsia="en-GB"/>
        </w:rPr>
        <w:t>-</w:t>
      </w:r>
      <w:r w:rsidRPr="00D43BDC">
        <w:rPr>
          <w:rFonts w:eastAsia="Times New Roman" w:cstheme="minorHAnsi"/>
          <w:color w:val="000000"/>
          <w:lang w:eastAsia="en-GB"/>
        </w:rPr>
        <w:t>related</w:t>
      </w:r>
      <w:proofErr w:type="gramEnd"/>
      <w:r w:rsidRPr="00D43BDC">
        <w:rPr>
          <w:rFonts w:eastAsia="Times New Roman" w:cstheme="minorHAnsi"/>
          <w:color w:val="000000"/>
          <w:lang w:eastAsia="en-GB"/>
        </w:rPr>
        <w:t xml:space="preserve"> traditional species of choice, the Chinese </w:t>
      </w:r>
      <w:proofErr w:type="spellStart"/>
      <w:r w:rsidRPr="00D43BDC">
        <w:rPr>
          <w:rFonts w:eastAsia="Times New Roman" w:cstheme="minorHAnsi"/>
          <w:color w:val="000000"/>
          <w:lang w:eastAsia="en-GB"/>
        </w:rPr>
        <w:t>bahaba</w:t>
      </w:r>
      <w:proofErr w:type="spellEnd"/>
      <w:r w:rsidRPr="00D43BDC">
        <w:rPr>
          <w:rFonts w:eastAsia="Times New Roman" w:cstheme="minorHAnsi"/>
          <w:color w:val="000000"/>
          <w:lang w:eastAsia="en-GB"/>
        </w:rPr>
        <w:t xml:space="preserve"> (</w:t>
      </w:r>
      <w:proofErr w:type="spellStart"/>
      <w:r w:rsidRPr="00D43BDC">
        <w:rPr>
          <w:rFonts w:eastAsia="Times New Roman" w:cstheme="minorHAnsi"/>
          <w:i/>
          <w:iCs/>
          <w:color w:val="000000"/>
          <w:lang w:eastAsia="en-GB"/>
        </w:rPr>
        <w:t>Bahaba</w:t>
      </w:r>
      <w:proofErr w:type="spellEnd"/>
      <w:r w:rsidRPr="00D43BDC">
        <w:rPr>
          <w:rFonts w:eastAsia="Times New Roman" w:cstheme="minorHAnsi"/>
          <w:i/>
          <w:iCs/>
          <w:color w:val="000000"/>
          <w:lang w:eastAsia="en-GB"/>
        </w:rPr>
        <w:t xml:space="preserve"> </w:t>
      </w:r>
      <w:proofErr w:type="spellStart"/>
      <w:r w:rsidRPr="00D43BDC">
        <w:rPr>
          <w:rFonts w:eastAsia="Times New Roman" w:cstheme="minorHAnsi"/>
          <w:i/>
          <w:iCs/>
          <w:color w:val="000000"/>
          <w:lang w:eastAsia="en-GB"/>
        </w:rPr>
        <w:t>taipingensis</w:t>
      </w:r>
      <w:proofErr w:type="spellEnd"/>
      <w:r w:rsidRPr="00D43BDC">
        <w:rPr>
          <w:rFonts w:eastAsia="Times New Roman" w:cstheme="minorHAnsi"/>
          <w:i/>
          <w:iCs/>
          <w:color w:val="000000"/>
          <w:lang w:eastAsia="en-GB"/>
        </w:rPr>
        <w:t>)</w:t>
      </w:r>
      <w:r w:rsidRPr="00D43BDC">
        <w:rPr>
          <w:rFonts w:eastAsia="Times New Roman" w:cstheme="minorHAnsi"/>
          <w:color w:val="000000"/>
          <w:lang w:eastAsia="en-GB"/>
        </w:rPr>
        <w:t xml:space="preserve">. We now risk </w:t>
      </w:r>
      <w:r w:rsidR="00254CD7" w:rsidRPr="00D43BDC">
        <w:rPr>
          <w:rFonts w:eastAsia="Times New Roman" w:cstheme="minorHAnsi"/>
          <w:color w:val="000000"/>
          <w:lang w:eastAsia="en-GB"/>
        </w:rPr>
        <w:t xml:space="preserve">both </w:t>
      </w:r>
      <w:r w:rsidRPr="00D43BDC">
        <w:rPr>
          <w:rFonts w:eastAsia="Times New Roman" w:cstheme="minorHAnsi"/>
          <w:color w:val="000000"/>
          <w:lang w:eastAsia="en-GB"/>
        </w:rPr>
        <w:t>repeating this patter</w:t>
      </w:r>
      <w:r w:rsidR="00254CD7" w:rsidRPr="00D43BDC">
        <w:rPr>
          <w:rFonts w:eastAsia="Times New Roman" w:cstheme="minorHAnsi"/>
          <w:color w:val="000000"/>
          <w:lang w:eastAsia="en-GB"/>
        </w:rPr>
        <w:t>n</w:t>
      </w:r>
      <w:r w:rsidRPr="00D43BDC">
        <w:rPr>
          <w:rFonts w:eastAsia="Times New Roman" w:cstheme="minorHAnsi"/>
          <w:color w:val="000000"/>
          <w:lang w:eastAsia="en-GB"/>
        </w:rPr>
        <w:t xml:space="preserve"> </w:t>
      </w:r>
      <w:r w:rsidR="00254CD7" w:rsidRPr="00D43BDC">
        <w:rPr>
          <w:rFonts w:eastAsia="Times New Roman" w:cstheme="minorHAnsi"/>
          <w:color w:val="000000"/>
          <w:lang w:eastAsia="en-GB"/>
        </w:rPr>
        <w:t xml:space="preserve">and increasing its scale of impact, </w:t>
      </w:r>
      <w:r w:rsidRPr="00D43BDC">
        <w:rPr>
          <w:rFonts w:eastAsia="Times New Roman" w:cstheme="minorHAnsi"/>
          <w:color w:val="000000"/>
          <w:lang w:eastAsia="en-GB"/>
        </w:rPr>
        <w:t>where depletion of a target species causes markets to switch to species across broader taxonomic and biogeographical ranges</w:t>
      </w:r>
      <w:r w:rsidR="009A0FE4">
        <w:rPr>
          <w:rFonts w:eastAsia="Times New Roman" w:cstheme="minorHAnsi"/>
          <w:color w:val="000000"/>
          <w:vertAlign w:val="superscript"/>
          <w:lang w:eastAsia="en-GB"/>
        </w:rPr>
        <w:t>31</w:t>
      </w:r>
      <w:r w:rsidRPr="00D43BDC">
        <w:rPr>
          <w:rFonts w:eastAsia="Times New Roman" w:cstheme="minorHAnsi"/>
          <w:color w:val="000000"/>
          <w:lang w:eastAsia="en-GB"/>
        </w:rPr>
        <w:t xml:space="preserve">. Not </w:t>
      </w:r>
      <w:r w:rsidRPr="00D43BDC">
        <w:rPr>
          <w:rFonts w:eastAsia="Times New Roman" w:cstheme="minorHAnsi"/>
          <w:color w:val="000000"/>
          <w:lang w:eastAsia="en-GB"/>
        </w:rPr>
        <w:lastRenderedPageBreak/>
        <w:t xml:space="preserve">only does this cascading effect threaten other croakers and target species, such as catfish and pufferfish, </w:t>
      </w:r>
      <w:r w:rsidR="00E96F2E" w:rsidRPr="00D43BDC">
        <w:rPr>
          <w:rFonts w:eastAsia="Times New Roman" w:cstheme="minorHAnsi"/>
          <w:color w:val="000000"/>
          <w:lang w:eastAsia="en-GB"/>
        </w:rPr>
        <w:t xml:space="preserve">but </w:t>
      </w:r>
      <w:r w:rsidRPr="00D43BDC">
        <w:rPr>
          <w:rFonts w:eastAsia="Times New Roman" w:cstheme="minorHAnsi"/>
          <w:color w:val="000000"/>
          <w:lang w:eastAsia="en-GB"/>
        </w:rPr>
        <w:t xml:space="preserve">maw nets set </w:t>
      </w:r>
      <w:r w:rsidR="00D31506" w:rsidRPr="00D43BDC">
        <w:rPr>
          <w:rFonts w:eastAsia="Times New Roman" w:cstheme="minorHAnsi"/>
          <w:color w:val="000000"/>
          <w:lang w:eastAsia="en-GB"/>
        </w:rPr>
        <w:t xml:space="preserve">in </w:t>
      </w:r>
      <w:r w:rsidRPr="00D43BDC">
        <w:rPr>
          <w:rFonts w:eastAsia="Times New Roman" w:cstheme="minorHAnsi"/>
          <w:color w:val="000000"/>
          <w:lang w:eastAsia="en-GB"/>
        </w:rPr>
        <w:t xml:space="preserve">more diverse marine habitats </w:t>
      </w:r>
      <w:r w:rsidR="00E96F2E" w:rsidRPr="00D43BDC">
        <w:rPr>
          <w:rFonts w:eastAsia="Times New Roman" w:cstheme="minorHAnsi"/>
          <w:color w:val="000000"/>
          <w:lang w:eastAsia="en-GB"/>
        </w:rPr>
        <w:t>are likely to</w:t>
      </w:r>
      <w:r w:rsidRPr="00D43BDC">
        <w:rPr>
          <w:rFonts w:eastAsia="Times New Roman" w:cstheme="minorHAnsi"/>
          <w:color w:val="000000"/>
          <w:lang w:eastAsia="en-GB"/>
        </w:rPr>
        <w:t xml:space="preserve"> create bycatch of sharks, rays, turtles, and other species of conservation concern. </w:t>
      </w:r>
    </w:p>
    <w:p w14:paraId="5CB79462" w14:textId="77777777" w:rsidR="00A504E7" w:rsidRPr="00D43BDC" w:rsidRDefault="00A504E7" w:rsidP="00B531A0">
      <w:pPr>
        <w:spacing w:line="480" w:lineRule="auto"/>
        <w:rPr>
          <w:rFonts w:eastAsia="Times New Roman" w:cstheme="minorHAnsi"/>
          <w:lang w:eastAsia="en-GB"/>
        </w:rPr>
      </w:pPr>
    </w:p>
    <w:p w14:paraId="1DA08C27" w14:textId="7F4EA812" w:rsidR="006718CE" w:rsidRPr="00D43BDC" w:rsidRDefault="000A65F3" w:rsidP="00B531A0">
      <w:pPr>
        <w:spacing w:line="480" w:lineRule="auto"/>
        <w:rPr>
          <w:rFonts w:eastAsia="Times New Roman" w:cstheme="minorHAnsi"/>
          <w:lang w:eastAsia="en-GB"/>
        </w:rPr>
      </w:pPr>
      <w:r w:rsidRPr="00D43BDC">
        <w:rPr>
          <w:rFonts w:eastAsia="Times New Roman" w:cstheme="minorHAnsi"/>
          <w:b/>
          <w:bCs/>
          <w:color w:val="000000"/>
          <w:lang w:eastAsia="en-GB"/>
        </w:rPr>
        <w:t>Impacts of f</w:t>
      </w:r>
      <w:r w:rsidR="006718CE" w:rsidRPr="00D43BDC">
        <w:rPr>
          <w:rFonts w:eastAsia="Times New Roman" w:cstheme="minorHAnsi"/>
          <w:b/>
          <w:bCs/>
          <w:color w:val="000000"/>
          <w:lang w:eastAsia="en-GB"/>
        </w:rPr>
        <w:t>ishing for mesopelagic species</w:t>
      </w:r>
      <w:r w:rsidR="00C668C0" w:rsidRPr="00D43BDC">
        <w:rPr>
          <w:rFonts w:eastAsia="Times New Roman" w:cstheme="minorHAnsi"/>
          <w:b/>
          <w:bCs/>
          <w:color w:val="000000"/>
          <w:lang w:eastAsia="en-GB"/>
        </w:rPr>
        <w:t xml:space="preserve"> </w:t>
      </w:r>
      <w:r w:rsidRPr="00D43BDC">
        <w:rPr>
          <w:rFonts w:eastAsia="Times New Roman" w:cstheme="minorHAnsi"/>
          <w:b/>
          <w:bCs/>
          <w:color w:val="000000"/>
          <w:lang w:eastAsia="en-GB"/>
        </w:rPr>
        <w:t>on</w:t>
      </w:r>
      <w:r w:rsidR="00C668C0" w:rsidRPr="00D43BDC">
        <w:rPr>
          <w:rFonts w:eastAsia="Times New Roman" w:cstheme="minorHAnsi"/>
          <w:b/>
          <w:bCs/>
          <w:color w:val="000000"/>
          <w:lang w:eastAsia="en-GB"/>
        </w:rPr>
        <w:t xml:space="preserve"> the biological ocean </w:t>
      </w:r>
      <w:r w:rsidR="00CB43D7" w:rsidRPr="00D43BDC">
        <w:rPr>
          <w:rFonts w:eastAsia="Times New Roman" w:cstheme="minorHAnsi"/>
          <w:b/>
          <w:bCs/>
          <w:color w:val="000000"/>
          <w:lang w:eastAsia="en-GB"/>
        </w:rPr>
        <w:t xml:space="preserve">carbon </w:t>
      </w:r>
      <w:r w:rsidR="00C668C0" w:rsidRPr="00D43BDC">
        <w:rPr>
          <w:rFonts w:eastAsia="Times New Roman" w:cstheme="minorHAnsi"/>
          <w:b/>
          <w:bCs/>
          <w:color w:val="000000"/>
          <w:lang w:eastAsia="en-GB"/>
        </w:rPr>
        <w:t>pump</w:t>
      </w:r>
    </w:p>
    <w:p w14:paraId="6F17141D" w14:textId="6F822332" w:rsidR="00A504E7" w:rsidRPr="00D43BDC" w:rsidRDefault="00A504E7" w:rsidP="00B531A0">
      <w:pPr>
        <w:spacing w:line="480" w:lineRule="auto"/>
        <w:rPr>
          <w:rFonts w:eastAsia="Times New Roman" w:cstheme="minorHAnsi"/>
          <w:lang w:eastAsia="en-GB"/>
        </w:rPr>
      </w:pPr>
      <w:r w:rsidRPr="00D43BDC">
        <w:rPr>
          <w:rFonts w:eastAsia="Times New Roman" w:cstheme="minorHAnsi"/>
          <w:color w:val="000000"/>
          <w:lang w:eastAsia="en-GB"/>
        </w:rPr>
        <w:t>Growing concerns about food security have generated interest in harvesting largely unexploited mesopelagic fishes that live at depths of 200-1000 m</w:t>
      </w:r>
      <w:r w:rsidR="009A0FE4">
        <w:rPr>
          <w:rFonts w:eastAsia="Times New Roman" w:cstheme="minorHAnsi"/>
          <w:color w:val="000000"/>
          <w:vertAlign w:val="superscript"/>
          <w:lang w:eastAsia="en-GB"/>
        </w:rPr>
        <w:t>33</w:t>
      </w:r>
      <w:r w:rsidRPr="00D43BDC">
        <w:rPr>
          <w:rFonts w:eastAsia="Times New Roman" w:cstheme="minorHAnsi"/>
          <w:color w:val="000000"/>
          <w:lang w:eastAsia="en-GB"/>
        </w:rPr>
        <w:t>. Small lanternfishes (</w:t>
      </w:r>
      <w:proofErr w:type="spellStart"/>
      <w:r w:rsidRPr="00D43BDC">
        <w:rPr>
          <w:rFonts w:eastAsia="Times New Roman" w:cstheme="minorHAnsi"/>
          <w:color w:val="000000"/>
          <w:lang w:eastAsia="en-GB"/>
        </w:rPr>
        <w:t>Myctophidae</w:t>
      </w:r>
      <w:proofErr w:type="spellEnd"/>
      <w:r w:rsidRPr="00D43BDC">
        <w:rPr>
          <w:rFonts w:eastAsia="Times New Roman" w:cstheme="minorHAnsi"/>
          <w:color w:val="000000"/>
          <w:lang w:eastAsia="en-GB"/>
        </w:rPr>
        <w:t>) dominate this potentially 10-billion-ton community, exceeding the mass of all other marine fishes combined</w:t>
      </w:r>
      <w:r w:rsidR="009A0FE4">
        <w:rPr>
          <w:rFonts w:eastAsia="Times New Roman" w:cstheme="minorHAnsi"/>
          <w:color w:val="000000"/>
          <w:vertAlign w:val="superscript"/>
          <w:lang w:eastAsia="en-GB"/>
        </w:rPr>
        <w:t>34</w:t>
      </w:r>
      <w:r w:rsidR="00773B9A" w:rsidRPr="00D43BDC">
        <w:rPr>
          <w:rFonts w:eastAsia="Times New Roman" w:cstheme="minorHAnsi"/>
          <w:color w:val="000000"/>
          <w:lang w:eastAsia="en-GB"/>
        </w:rPr>
        <w:t xml:space="preserve">, and spanning millions of square </w:t>
      </w:r>
      <w:r w:rsidR="00B50DD4" w:rsidRPr="00D43BDC">
        <w:rPr>
          <w:rFonts w:eastAsia="Times New Roman" w:cstheme="minorHAnsi"/>
          <w:color w:val="000000"/>
          <w:lang w:eastAsia="en-GB"/>
        </w:rPr>
        <w:t>kilometres</w:t>
      </w:r>
      <w:r w:rsidR="00773B9A" w:rsidRPr="00D43BDC">
        <w:rPr>
          <w:rFonts w:eastAsia="Times New Roman" w:cstheme="minorHAnsi"/>
          <w:color w:val="000000"/>
          <w:lang w:eastAsia="en-GB"/>
        </w:rPr>
        <w:t xml:space="preserve"> of the open ocean</w:t>
      </w:r>
      <w:r w:rsidRPr="00D43BDC">
        <w:rPr>
          <w:rFonts w:eastAsia="Times New Roman" w:cstheme="minorHAnsi"/>
          <w:color w:val="000000"/>
          <w:lang w:eastAsia="en-GB"/>
        </w:rPr>
        <w:t>. Mesopelagic fish are generally unsuitable for human consumption but could potentially provide fishmeal for aquaculture</w:t>
      </w:r>
      <w:r w:rsidR="009A0FE4">
        <w:rPr>
          <w:rFonts w:eastAsia="Times New Roman" w:cstheme="minorHAnsi"/>
          <w:color w:val="000000"/>
          <w:vertAlign w:val="superscript"/>
          <w:lang w:eastAsia="en-GB"/>
        </w:rPr>
        <w:t>34</w:t>
      </w:r>
      <w:r w:rsidRPr="00D43BDC">
        <w:rPr>
          <w:rFonts w:eastAsia="Times New Roman" w:cstheme="minorHAnsi"/>
          <w:color w:val="000000"/>
          <w:lang w:eastAsia="en-GB"/>
        </w:rPr>
        <w:t xml:space="preserve"> or be used for fertiliser</w:t>
      </w:r>
      <w:r w:rsidR="00D31506" w:rsidRPr="00D43BDC">
        <w:rPr>
          <w:rFonts w:eastAsia="Times New Roman" w:cstheme="minorHAnsi"/>
          <w:color w:val="000000"/>
          <w:lang w:eastAsia="en-GB"/>
        </w:rPr>
        <w:t>s</w:t>
      </w:r>
      <w:r w:rsidRPr="00D43BDC">
        <w:rPr>
          <w:rFonts w:eastAsia="Times New Roman" w:cstheme="minorHAnsi"/>
          <w:color w:val="000000"/>
          <w:lang w:eastAsia="en-GB"/>
        </w:rPr>
        <w:t>. Although we know little of their biology, their diel vertical migration transfers carbon</w:t>
      </w:r>
      <w:r w:rsidR="00580279" w:rsidRPr="00D43BDC">
        <w:rPr>
          <w:rFonts w:eastAsia="Times New Roman" w:cstheme="minorHAnsi"/>
          <w:color w:val="000000"/>
          <w:lang w:eastAsia="en-GB"/>
        </w:rPr>
        <w:t xml:space="preserve">, </w:t>
      </w:r>
      <w:r w:rsidR="00B50DD4" w:rsidRPr="00D43BDC">
        <w:rPr>
          <w:rFonts w:eastAsia="Times New Roman" w:cstheme="minorHAnsi"/>
          <w:color w:val="000000"/>
          <w:lang w:eastAsia="en-GB"/>
        </w:rPr>
        <w:t>obtained</w:t>
      </w:r>
      <w:r w:rsidRPr="00D43BDC">
        <w:rPr>
          <w:rFonts w:eastAsia="Times New Roman" w:cstheme="minorHAnsi"/>
          <w:color w:val="000000"/>
          <w:lang w:eastAsia="en-GB"/>
        </w:rPr>
        <w:t xml:space="preserve"> by feeding in surface waters at night</w:t>
      </w:r>
      <w:r w:rsidR="00B50DD4" w:rsidRPr="00D43BDC">
        <w:rPr>
          <w:rFonts w:eastAsia="Times New Roman" w:cstheme="minorHAnsi"/>
          <w:color w:val="000000"/>
          <w:lang w:eastAsia="en-GB"/>
        </w:rPr>
        <w:t>,</w:t>
      </w:r>
      <w:r w:rsidRPr="00D43BDC">
        <w:rPr>
          <w:rFonts w:eastAsia="Times New Roman" w:cstheme="minorHAnsi"/>
          <w:color w:val="000000"/>
          <w:lang w:eastAsia="en-GB"/>
        </w:rPr>
        <w:t xml:space="preserve"> to deeper waters during the day </w:t>
      </w:r>
      <w:r w:rsidR="00773B9A" w:rsidRPr="00D43BDC">
        <w:rPr>
          <w:rFonts w:eastAsia="Times New Roman" w:cstheme="minorHAnsi"/>
          <w:color w:val="000000"/>
          <w:lang w:eastAsia="en-GB"/>
        </w:rPr>
        <w:t xml:space="preserve">across </w:t>
      </w:r>
      <w:r w:rsidR="006655E9" w:rsidRPr="00D43BDC">
        <w:rPr>
          <w:rFonts w:eastAsia="Times New Roman" w:cstheme="minorHAnsi"/>
          <w:color w:val="000000"/>
          <w:lang w:eastAsia="en-GB"/>
        </w:rPr>
        <w:t>many hundred</w:t>
      </w:r>
      <w:r w:rsidR="00096171">
        <w:rPr>
          <w:rFonts w:eastAsia="Times New Roman" w:cstheme="minorHAnsi"/>
          <w:color w:val="000000"/>
          <w:lang w:eastAsia="en-GB"/>
        </w:rPr>
        <w:t>s</w:t>
      </w:r>
      <w:r w:rsidR="006655E9" w:rsidRPr="00D43BDC">
        <w:rPr>
          <w:rFonts w:eastAsia="Times New Roman" w:cstheme="minorHAnsi"/>
          <w:color w:val="000000"/>
          <w:lang w:eastAsia="en-GB"/>
        </w:rPr>
        <w:t xml:space="preserve"> and even thousands of </w:t>
      </w:r>
      <w:r w:rsidR="00096171" w:rsidRPr="00D43BDC">
        <w:rPr>
          <w:rFonts w:eastAsia="Times New Roman" w:cstheme="minorHAnsi"/>
          <w:color w:val="000000"/>
          <w:lang w:eastAsia="en-GB"/>
        </w:rPr>
        <w:t>met</w:t>
      </w:r>
      <w:r w:rsidR="00096171">
        <w:rPr>
          <w:rFonts w:eastAsia="Times New Roman" w:cstheme="minorHAnsi"/>
          <w:color w:val="000000"/>
          <w:lang w:eastAsia="en-GB"/>
        </w:rPr>
        <w:t>re</w:t>
      </w:r>
      <w:r w:rsidR="00096171" w:rsidRPr="00D43BDC">
        <w:rPr>
          <w:rFonts w:eastAsia="Times New Roman" w:cstheme="minorHAnsi"/>
          <w:color w:val="000000"/>
          <w:lang w:eastAsia="en-GB"/>
        </w:rPr>
        <w:t xml:space="preserve">s </w:t>
      </w:r>
      <w:r w:rsidR="006655E9" w:rsidRPr="00D43BDC">
        <w:rPr>
          <w:rFonts w:eastAsia="Times New Roman" w:cstheme="minorHAnsi"/>
          <w:color w:val="000000"/>
          <w:lang w:eastAsia="en-GB"/>
        </w:rPr>
        <w:t>depth</w:t>
      </w:r>
      <w:r w:rsidR="00773B9A" w:rsidRPr="00D43BDC">
        <w:rPr>
          <w:rFonts w:eastAsia="Times New Roman" w:cstheme="minorHAnsi"/>
          <w:color w:val="000000"/>
          <w:lang w:eastAsia="en-GB"/>
        </w:rPr>
        <w:t xml:space="preserve"> </w:t>
      </w:r>
      <w:r w:rsidRPr="00D43BDC">
        <w:rPr>
          <w:rFonts w:eastAsia="Times New Roman" w:cstheme="minorHAnsi"/>
          <w:color w:val="000000"/>
          <w:lang w:eastAsia="en-GB"/>
        </w:rPr>
        <w:t xml:space="preserve">where it is released by excretion, egestion, and death. This globally important carbon transport pathway </w:t>
      </w:r>
      <w:r w:rsidR="00A45317" w:rsidRPr="00D43BDC">
        <w:rPr>
          <w:rFonts w:eastAsia="Times New Roman" w:cstheme="minorHAnsi"/>
          <w:color w:val="000000"/>
          <w:lang w:eastAsia="en-GB"/>
        </w:rPr>
        <w:t>contributes to</w:t>
      </w:r>
      <w:r w:rsidRPr="00D43BDC">
        <w:rPr>
          <w:rFonts w:eastAsia="Times New Roman" w:cstheme="minorHAnsi"/>
          <w:color w:val="000000"/>
          <w:lang w:eastAsia="en-GB"/>
        </w:rPr>
        <w:t xml:space="preserve"> the biological pump</w:t>
      </w:r>
      <w:r w:rsidR="009A0FE4">
        <w:rPr>
          <w:rFonts w:eastAsia="Times New Roman" w:cstheme="minorHAnsi"/>
          <w:color w:val="000000"/>
          <w:vertAlign w:val="superscript"/>
          <w:lang w:eastAsia="en-GB"/>
        </w:rPr>
        <w:t>35</w:t>
      </w:r>
      <w:r w:rsidRPr="00D43BDC">
        <w:rPr>
          <w:rFonts w:eastAsia="Times New Roman" w:cstheme="minorHAnsi"/>
          <w:color w:val="000000"/>
          <w:lang w:eastAsia="en-GB"/>
        </w:rPr>
        <w:t xml:space="preserve"> and sequester</w:t>
      </w:r>
      <w:r w:rsidR="006718CE" w:rsidRPr="00D43BDC">
        <w:rPr>
          <w:rFonts w:eastAsia="Times New Roman" w:cstheme="minorHAnsi"/>
          <w:color w:val="000000"/>
          <w:lang w:eastAsia="en-GB"/>
        </w:rPr>
        <w:t>s</w:t>
      </w:r>
      <w:r w:rsidRPr="00D43BDC">
        <w:rPr>
          <w:rFonts w:eastAsia="Times New Roman" w:cstheme="minorHAnsi"/>
          <w:color w:val="000000"/>
          <w:lang w:eastAsia="en-GB"/>
        </w:rPr>
        <w:t xml:space="preserve"> carbon to the deep </w:t>
      </w:r>
      <w:r w:rsidR="00096171">
        <w:rPr>
          <w:rFonts w:eastAsia="Times New Roman" w:cstheme="minorHAnsi"/>
          <w:color w:val="000000"/>
          <w:lang w:eastAsia="en-GB"/>
        </w:rPr>
        <w:t>sea</w:t>
      </w:r>
      <w:r w:rsidR="00096171">
        <w:rPr>
          <w:rFonts w:eastAsia="Times New Roman" w:cstheme="minorHAnsi"/>
          <w:color w:val="000000"/>
          <w:vertAlign w:val="superscript"/>
          <w:lang w:eastAsia="en-GB"/>
        </w:rPr>
        <w:t>36</w:t>
      </w:r>
      <w:r w:rsidRPr="00D43BDC">
        <w:rPr>
          <w:rFonts w:eastAsia="Times New Roman" w:cstheme="minorHAnsi"/>
          <w:color w:val="000000"/>
          <w:lang w:eastAsia="en-GB"/>
        </w:rPr>
        <w:t xml:space="preserve">. Recent estimates put the contribution of all fishes to the biological ocean pump at 16.1% (± </w:t>
      </w:r>
      <w:proofErr w:type="spellStart"/>
      <w:r w:rsidRPr="00D43BDC">
        <w:rPr>
          <w:rFonts w:eastAsia="Times New Roman" w:cstheme="minorHAnsi"/>
          <w:color w:val="000000"/>
          <w:lang w:eastAsia="en-GB"/>
        </w:rPr>
        <w:t>s.d.</w:t>
      </w:r>
      <w:proofErr w:type="spellEnd"/>
      <w:r w:rsidRPr="00D43BDC">
        <w:rPr>
          <w:rFonts w:eastAsia="Times New Roman" w:cstheme="minorHAnsi"/>
          <w:color w:val="000000"/>
          <w:lang w:eastAsia="en-GB"/>
        </w:rPr>
        <w:t xml:space="preserve"> 13%)</w:t>
      </w:r>
      <w:r w:rsidR="009A0FE4">
        <w:rPr>
          <w:rFonts w:eastAsia="Times New Roman" w:cstheme="minorHAnsi"/>
          <w:color w:val="000000"/>
          <w:vertAlign w:val="superscript"/>
          <w:lang w:eastAsia="en-GB"/>
        </w:rPr>
        <w:t>37</w:t>
      </w:r>
      <w:r w:rsidRPr="00D43BDC">
        <w:rPr>
          <w:rFonts w:eastAsia="Times New Roman" w:cstheme="minorHAnsi"/>
          <w:color w:val="000000"/>
          <w:lang w:eastAsia="en-GB"/>
        </w:rPr>
        <w:t xml:space="preserve">. </w:t>
      </w:r>
      <w:r w:rsidR="00A45317" w:rsidRPr="00D43BDC">
        <w:rPr>
          <w:rFonts w:eastAsia="Times New Roman" w:cstheme="minorHAnsi"/>
          <w:color w:val="000000"/>
          <w:lang w:eastAsia="en-GB"/>
        </w:rPr>
        <w:t xml:space="preserve">The potential large-scale removal of mesopelagic fishes could disrupt a major pathway of carbon transport into the </w:t>
      </w:r>
      <w:r w:rsidR="00096171">
        <w:rPr>
          <w:rFonts w:eastAsia="Times New Roman" w:cstheme="minorHAnsi"/>
          <w:color w:val="000000"/>
          <w:lang w:eastAsia="en-GB"/>
        </w:rPr>
        <w:t>ocean depths</w:t>
      </w:r>
      <w:r w:rsidR="00A45317" w:rsidRPr="00D43BDC">
        <w:rPr>
          <w:rFonts w:eastAsia="Times New Roman" w:cstheme="minorHAnsi"/>
          <w:color w:val="000000"/>
          <w:lang w:eastAsia="en-GB"/>
        </w:rPr>
        <w:t xml:space="preserve">. </w:t>
      </w:r>
    </w:p>
    <w:p w14:paraId="636B98FD" w14:textId="77777777" w:rsidR="00A504E7" w:rsidRPr="00D43BDC" w:rsidRDefault="00A504E7" w:rsidP="00B531A0">
      <w:pPr>
        <w:spacing w:line="480" w:lineRule="auto"/>
        <w:rPr>
          <w:rFonts w:eastAsia="Times New Roman" w:cstheme="minorHAnsi"/>
          <w:lang w:eastAsia="en-GB"/>
        </w:rPr>
      </w:pPr>
    </w:p>
    <w:p w14:paraId="2CD8148E" w14:textId="77777777" w:rsidR="00631334" w:rsidRPr="00D43BDC" w:rsidRDefault="00631334" w:rsidP="00B531A0">
      <w:pPr>
        <w:spacing w:line="480" w:lineRule="auto"/>
        <w:rPr>
          <w:rFonts w:eastAsia="Times New Roman" w:cstheme="minorHAnsi"/>
          <w:lang w:eastAsia="en-GB"/>
        </w:rPr>
      </w:pPr>
      <w:r w:rsidRPr="00D43BDC">
        <w:rPr>
          <w:rFonts w:eastAsia="Times New Roman" w:cstheme="minorHAnsi"/>
          <w:b/>
          <w:bCs/>
          <w:color w:val="000000"/>
          <w:lang w:eastAsia="en-GB"/>
        </w:rPr>
        <w:t>Extraction of lithium from deep-sea brine pools</w:t>
      </w:r>
    </w:p>
    <w:p w14:paraId="78995DDB" w14:textId="78D75F6A" w:rsidR="00631334" w:rsidRPr="00D43BDC" w:rsidRDefault="00631334"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Global groups, such as the Deep-Ocean Stewardship Initiative, emphasise increasing concern about the ecosystem impacts from deep-sea resource extraction</w:t>
      </w:r>
      <w:r w:rsidR="009A0FE4">
        <w:rPr>
          <w:rFonts w:eastAsia="Times New Roman" w:cstheme="minorHAnsi"/>
          <w:color w:val="000000"/>
          <w:vertAlign w:val="superscript"/>
          <w:lang w:eastAsia="en-GB"/>
        </w:rPr>
        <w:t>38</w:t>
      </w:r>
      <w:r w:rsidRPr="00D43BDC">
        <w:rPr>
          <w:rFonts w:eastAsia="Times New Roman" w:cstheme="minorHAnsi"/>
          <w:color w:val="000000"/>
          <w:lang w:eastAsia="en-GB"/>
        </w:rPr>
        <w:t xml:space="preserve">. The demand for batteries, including for electric vehicles, will likely lead to a demand for lithium that is more </w:t>
      </w:r>
      <w:r w:rsidRPr="00D43BDC">
        <w:rPr>
          <w:rFonts w:eastAsia="Times New Roman" w:cstheme="minorHAnsi"/>
          <w:color w:val="000000"/>
          <w:lang w:eastAsia="en-GB"/>
        </w:rPr>
        <w:lastRenderedPageBreak/>
        <w:t xml:space="preserve">than five times its current level by </w:t>
      </w:r>
      <w:r w:rsidR="007A12FF" w:rsidRPr="00D43BDC">
        <w:rPr>
          <w:rFonts w:eastAsia="Times New Roman" w:cstheme="minorHAnsi"/>
          <w:color w:val="000000"/>
          <w:lang w:eastAsia="en-GB"/>
        </w:rPr>
        <w:t>2030</w:t>
      </w:r>
      <w:r w:rsidR="009A0FE4">
        <w:rPr>
          <w:rFonts w:eastAsia="Times New Roman" w:cstheme="minorHAnsi"/>
          <w:color w:val="000000"/>
          <w:vertAlign w:val="superscript"/>
          <w:lang w:eastAsia="en-GB"/>
        </w:rPr>
        <w:t>39</w:t>
      </w:r>
      <w:r w:rsidRPr="00D43BDC">
        <w:rPr>
          <w:rFonts w:eastAsia="Times New Roman" w:cstheme="minorHAnsi"/>
          <w:color w:val="000000"/>
          <w:lang w:eastAsia="en-GB"/>
        </w:rPr>
        <w:t>. While concentrations are relatively low in seawater, some deep-sea brines and cold seeps offer higher concentrations of lithium. Furthermore, new technologies, such as solid-state electrolyte membranes, can enrich the concentrat</w:t>
      </w:r>
      <w:r w:rsidR="00A41C52" w:rsidRPr="00D43BDC">
        <w:rPr>
          <w:rFonts w:eastAsia="Times New Roman" w:cstheme="minorHAnsi"/>
          <w:color w:val="000000"/>
          <w:lang w:eastAsia="en-GB"/>
        </w:rPr>
        <w:t>ion</w:t>
      </w:r>
      <w:r w:rsidRPr="00D43BDC">
        <w:rPr>
          <w:rFonts w:eastAsia="Times New Roman" w:cstheme="minorHAnsi"/>
          <w:color w:val="000000"/>
          <w:lang w:eastAsia="en-GB"/>
        </w:rPr>
        <w:t xml:space="preserve"> of lithium from seawater sources by 43,000 times, increasing the energy efficiency and profitability of lithium extraction from the sea</w:t>
      </w:r>
      <w:r w:rsidR="009A0FE4">
        <w:rPr>
          <w:rFonts w:eastAsia="Times New Roman" w:cstheme="minorHAnsi"/>
          <w:color w:val="000000"/>
          <w:vertAlign w:val="superscript"/>
          <w:lang w:eastAsia="en-GB"/>
        </w:rPr>
        <w:t>39</w:t>
      </w:r>
      <w:r w:rsidRPr="00D43BDC">
        <w:rPr>
          <w:rFonts w:eastAsia="Times New Roman" w:cstheme="minorHAnsi"/>
          <w:color w:val="000000"/>
          <w:lang w:eastAsia="en-GB"/>
        </w:rPr>
        <w:t xml:space="preserve">. These factors could divert extraction of lithium resources away from terrestrial to marine mining, with the potential for significant impacts to </w:t>
      </w:r>
      <w:r w:rsidR="00F64467" w:rsidRPr="00D43BDC">
        <w:rPr>
          <w:rFonts w:eastAsia="Times New Roman" w:cstheme="minorHAnsi"/>
          <w:color w:val="000000"/>
          <w:lang w:eastAsia="en-GB"/>
        </w:rPr>
        <w:t xml:space="preserve">localised </w:t>
      </w:r>
      <w:r w:rsidRPr="00D43BDC">
        <w:rPr>
          <w:rFonts w:eastAsia="Times New Roman" w:cstheme="minorHAnsi"/>
          <w:color w:val="000000"/>
          <w:lang w:eastAsia="en-GB"/>
        </w:rPr>
        <w:t xml:space="preserve">deep-sea brine ecosystems. </w:t>
      </w:r>
      <w:r w:rsidR="00CD0F14" w:rsidRPr="00D43BDC">
        <w:rPr>
          <w:rFonts w:eastAsia="Times New Roman" w:cstheme="minorHAnsi"/>
          <w:color w:val="000000"/>
          <w:lang w:eastAsia="en-GB"/>
        </w:rPr>
        <w:t>T</w:t>
      </w:r>
      <w:r w:rsidRPr="00D43BDC">
        <w:rPr>
          <w:rFonts w:eastAsia="Times New Roman" w:cstheme="minorHAnsi"/>
          <w:color w:val="000000"/>
          <w:lang w:eastAsia="en-GB"/>
        </w:rPr>
        <w:t xml:space="preserve">hese brine pools </w:t>
      </w:r>
      <w:r w:rsidR="00CD0F14" w:rsidRPr="00D43BDC">
        <w:rPr>
          <w:rFonts w:eastAsia="Times New Roman" w:cstheme="minorHAnsi"/>
          <w:color w:val="000000"/>
          <w:lang w:eastAsia="en-GB"/>
        </w:rPr>
        <w:t xml:space="preserve">likely host many </w:t>
      </w:r>
      <w:proofErr w:type="gramStart"/>
      <w:r w:rsidR="00CD0F14" w:rsidRPr="00D43BDC">
        <w:rPr>
          <w:rFonts w:eastAsia="Times New Roman" w:cstheme="minorHAnsi"/>
          <w:color w:val="000000"/>
          <w:lang w:eastAsia="en-GB"/>
        </w:rPr>
        <w:t>endemic</w:t>
      </w:r>
      <w:proofErr w:type="gramEnd"/>
      <w:r w:rsidR="00CD0F14" w:rsidRPr="00D43BDC">
        <w:rPr>
          <w:rFonts w:eastAsia="Times New Roman" w:cstheme="minorHAnsi"/>
          <w:color w:val="000000"/>
          <w:lang w:eastAsia="en-GB"/>
        </w:rPr>
        <w:t xml:space="preserve"> and genetically distinct species </w:t>
      </w:r>
      <w:r w:rsidRPr="00D43BDC">
        <w:rPr>
          <w:rFonts w:eastAsia="Times New Roman" w:cstheme="minorHAnsi"/>
          <w:color w:val="000000"/>
          <w:lang w:eastAsia="en-GB"/>
        </w:rPr>
        <w:t xml:space="preserve">that are </w:t>
      </w:r>
      <w:r w:rsidR="006655E9" w:rsidRPr="00D43BDC">
        <w:rPr>
          <w:rFonts w:eastAsia="Times New Roman" w:cstheme="minorHAnsi"/>
          <w:color w:val="000000"/>
          <w:lang w:eastAsia="en-GB"/>
        </w:rPr>
        <w:t xml:space="preserve">largely </w:t>
      </w:r>
      <w:r w:rsidRPr="00D43BDC">
        <w:rPr>
          <w:rFonts w:eastAsia="Times New Roman" w:cstheme="minorHAnsi"/>
          <w:color w:val="000000"/>
          <w:lang w:eastAsia="en-GB"/>
        </w:rPr>
        <w:t xml:space="preserve">undiscovered or awaiting formal description. Moreover, the extremophilic species </w:t>
      </w:r>
      <w:r w:rsidR="00CA3802" w:rsidRPr="00D43BDC">
        <w:rPr>
          <w:rFonts w:eastAsia="Times New Roman" w:cstheme="minorHAnsi"/>
          <w:color w:val="000000"/>
          <w:lang w:eastAsia="en-GB"/>
        </w:rPr>
        <w:t xml:space="preserve">in </w:t>
      </w:r>
      <w:r w:rsidRPr="00D43BDC">
        <w:rPr>
          <w:rFonts w:eastAsia="Times New Roman" w:cstheme="minorHAnsi"/>
          <w:color w:val="000000"/>
          <w:lang w:eastAsia="en-GB"/>
        </w:rPr>
        <w:t xml:space="preserve">these environments offer potential sources </w:t>
      </w:r>
      <w:r w:rsidR="006718CE" w:rsidRPr="00D43BDC">
        <w:rPr>
          <w:rFonts w:eastAsia="Times New Roman" w:cstheme="minorHAnsi"/>
          <w:color w:val="000000"/>
          <w:lang w:eastAsia="en-GB"/>
        </w:rPr>
        <w:t xml:space="preserve">of </w:t>
      </w:r>
      <w:r w:rsidRPr="00D43BDC">
        <w:rPr>
          <w:rFonts w:eastAsia="Times New Roman" w:cstheme="minorHAnsi"/>
          <w:color w:val="000000"/>
          <w:lang w:eastAsia="en-GB"/>
        </w:rPr>
        <w:t>novel marine genetic resources that could be used in new biomedical applications including pharmaceuticals, industrial agents, and biomaterials</w:t>
      </w:r>
      <w:r w:rsidR="009A0FE4">
        <w:rPr>
          <w:rFonts w:eastAsia="Times New Roman" w:cstheme="minorHAnsi"/>
          <w:color w:val="000000"/>
          <w:vertAlign w:val="superscript"/>
          <w:lang w:eastAsia="en-GB"/>
        </w:rPr>
        <w:t>40</w:t>
      </w:r>
      <w:r w:rsidRPr="00D43BDC">
        <w:rPr>
          <w:rFonts w:eastAsia="Times New Roman" w:cstheme="minorHAnsi"/>
          <w:color w:val="000000"/>
          <w:lang w:eastAsia="en-GB"/>
        </w:rPr>
        <w:t xml:space="preserve">. These concerns point to the need to better quantify and monitor biodiversity in these extreme environments to </w:t>
      </w:r>
      <w:r w:rsidR="00096171">
        <w:rPr>
          <w:rFonts w:eastAsia="Times New Roman" w:cstheme="minorHAnsi"/>
          <w:color w:val="000000"/>
          <w:lang w:eastAsia="en-GB"/>
        </w:rPr>
        <w:t xml:space="preserve">establish baselines and </w:t>
      </w:r>
      <w:r w:rsidRPr="00D43BDC">
        <w:rPr>
          <w:rFonts w:eastAsia="Times New Roman" w:cstheme="minorHAnsi"/>
          <w:color w:val="000000"/>
          <w:lang w:eastAsia="en-GB"/>
        </w:rPr>
        <w:t>aid management</w:t>
      </w:r>
      <w:r w:rsidR="00FB7BB4" w:rsidRPr="00D43BDC">
        <w:rPr>
          <w:rFonts w:eastAsia="Times New Roman" w:cstheme="minorHAnsi"/>
          <w:color w:val="000000"/>
          <w:lang w:eastAsia="en-GB"/>
        </w:rPr>
        <w:t>.</w:t>
      </w:r>
    </w:p>
    <w:p w14:paraId="2EB29C56" w14:textId="77777777" w:rsidR="00631334" w:rsidRPr="00D43BDC" w:rsidRDefault="00631334" w:rsidP="00B531A0">
      <w:pPr>
        <w:spacing w:line="480" w:lineRule="auto"/>
        <w:rPr>
          <w:rFonts w:eastAsia="Times New Roman" w:cstheme="minorHAnsi"/>
          <w:color w:val="000000"/>
          <w:lang w:eastAsia="en-GB"/>
        </w:rPr>
      </w:pPr>
    </w:p>
    <w:p w14:paraId="6406EE4C" w14:textId="7C58BE7D" w:rsidR="00A504E7" w:rsidRPr="00D43BDC" w:rsidRDefault="00F73B59" w:rsidP="00B531A0">
      <w:pPr>
        <w:spacing w:line="480" w:lineRule="auto"/>
        <w:rPr>
          <w:rFonts w:eastAsia="Times New Roman" w:cstheme="minorHAnsi"/>
          <w:b/>
          <w:bCs/>
          <w:lang w:eastAsia="en-GB"/>
        </w:rPr>
      </w:pPr>
      <w:r w:rsidRPr="00D43BDC">
        <w:rPr>
          <w:rFonts w:eastAsia="Times New Roman" w:cstheme="minorHAnsi"/>
          <w:b/>
          <w:bCs/>
          <w:lang w:eastAsia="en-GB"/>
        </w:rPr>
        <w:t>Novel t</w:t>
      </w:r>
      <w:r w:rsidR="00A504E7" w:rsidRPr="00D43BDC">
        <w:rPr>
          <w:rFonts w:eastAsia="Times New Roman" w:cstheme="minorHAnsi"/>
          <w:b/>
          <w:bCs/>
          <w:lang w:eastAsia="en-GB"/>
        </w:rPr>
        <w:t>echnolog</w:t>
      </w:r>
      <w:r w:rsidRPr="00D43BDC">
        <w:rPr>
          <w:rFonts w:eastAsia="Times New Roman" w:cstheme="minorHAnsi"/>
          <w:b/>
          <w:bCs/>
          <w:lang w:eastAsia="en-GB"/>
        </w:rPr>
        <w:t>ies</w:t>
      </w:r>
    </w:p>
    <w:p w14:paraId="4A11DB8C" w14:textId="77777777" w:rsidR="00A504E7" w:rsidRPr="00D43BDC" w:rsidRDefault="00A504E7" w:rsidP="00B531A0">
      <w:pPr>
        <w:spacing w:line="480" w:lineRule="auto"/>
        <w:rPr>
          <w:rFonts w:eastAsia="Times New Roman" w:cstheme="minorHAnsi"/>
          <w:lang w:eastAsia="en-GB"/>
        </w:rPr>
      </w:pPr>
      <w:r w:rsidRPr="00D43BDC">
        <w:rPr>
          <w:rFonts w:eastAsia="Times New Roman" w:cstheme="minorHAnsi"/>
          <w:b/>
          <w:bCs/>
          <w:color w:val="000000"/>
          <w:lang w:eastAsia="en-GB"/>
        </w:rPr>
        <w:t>Co-location of marine activities </w:t>
      </w:r>
    </w:p>
    <w:p w14:paraId="2A205936" w14:textId="09AFA57F" w:rsidR="00A504E7" w:rsidRPr="00D43BDC" w:rsidRDefault="00A504E7" w:rsidP="00B531A0">
      <w:pPr>
        <w:spacing w:line="480" w:lineRule="auto"/>
        <w:rPr>
          <w:rFonts w:eastAsia="Times New Roman" w:cstheme="minorHAnsi"/>
          <w:lang w:eastAsia="en-GB"/>
        </w:rPr>
      </w:pPr>
      <w:r w:rsidRPr="00D43BDC">
        <w:rPr>
          <w:rFonts w:eastAsia="Times New Roman" w:cstheme="minorHAnsi"/>
          <w:color w:val="000000"/>
          <w:lang w:eastAsia="en-GB"/>
        </w:rPr>
        <w:t>Climate change, energy needs, and food security have moved to the top of global policy agendas</w:t>
      </w:r>
      <w:r w:rsidR="009A0FE4">
        <w:rPr>
          <w:rFonts w:eastAsia="Times New Roman" w:cstheme="minorHAnsi"/>
          <w:color w:val="000000"/>
          <w:vertAlign w:val="superscript"/>
          <w:lang w:eastAsia="en-GB"/>
        </w:rPr>
        <w:t>41</w:t>
      </w:r>
      <w:r w:rsidRPr="00D43BDC">
        <w:rPr>
          <w:rFonts w:eastAsia="Times New Roman" w:cstheme="minorHAnsi"/>
          <w:color w:val="000000"/>
          <w:lang w:eastAsia="en-GB"/>
        </w:rPr>
        <w:t>. Increasing energy needs, alongside the demands of fisheries and transport infrastructure, have led to the proposal of co-located and multi-function</w:t>
      </w:r>
      <w:r w:rsidR="00652D8B" w:rsidRPr="00D43BDC">
        <w:rPr>
          <w:rFonts w:eastAsia="Times New Roman" w:cstheme="minorHAnsi"/>
          <w:color w:val="000000"/>
          <w:lang w:eastAsia="en-GB"/>
        </w:rPr>
        <w:t>al</w:t>
      </w:r>
      <w:r w:rsidRPr="00D43BDC">
        <w:rPr>
          <w:rFonts w:eastAsia="Times New Roman" w:cstheme="minorHAnsi"/>
          <w:color w:val="000000"/>
          <w:lang w:eastAsia="en-GB"/>
        </w:rPr>
        <w:t xml:space="preserve"> structures to deliver economic benefits, optimise spatial planning, and minimise </w:t>
      </w:r>
      <w:r w:rsidR="00096171">
        <w:rPr>
          <w:rFonts w:eastAsia="Times New Roman" w:cstheme="minorHAnsi"/>
          <w:color w:val="000000"/>
          <w:lang w:eastAsia="en-GB"/>
        </w:rPr>
        <w:t xml:space="preserve">the </w:t>
      </w:r>
      <w:r w:rsidRPr="00D43BDC">
        <w:rPr>
          <w:rFonts w:eastAsia="Times New Roman" w:cstheme="minorHAnsi"/>
          <w:color w:val="000000"/>
          <w:lang w:eastAsia="en-GB"/>
        </w:rPr>
        <w:t>environmental impacts of marine activities</w:t>
      </w:r>
      <w:r w:rsidR="009A0FE4">
        <w:rPr>
          <w:rFonts w:eastAsia="Times New Roman" w:cstheme="minorHAnsi"/>
          <w:color w:val="000000"/>
          <w:vertAlign w:val="superscript"/>
          <w:lang w:eastAsia="en-GB"/>
        </w:rPr>
        <w:t>42</w:t>
      </w:r>
      <w:r w:rsidRPr="00D43BDC">
        <w:rPr>
          <w:rFonts w:eastAsia="Times New Roman" w:cstheme="minorHAnsi"/>
          <w:color w:val="000000"/>
          <w:lang w:eastAsia="en-GB"/>
        </w:rPr>
        <w:t>. These designs often bring technical, social, economic, and environmental challenges. Some studies have begun to explore these multipurpose projects (e.g.</w:t>
      </w:r>
      <w:r w:rsidR="00FB7BB4" w:rsidRPr="00D43BDC">
        <w:rPr>
          <w:rFonts w:eastAsia="Times New Roman" w:cstheme="minorHAnsi"/>
          <w:color w:val="000000"/>
          <w:lang w:eastAsia="en-GB"/>
        </w:rPr>
        <w:t>,</w:t>
      </w:r>
      <w:r w:rsidRPr="00D43BDC">
        <w:rPr>
          <w:rFonts w:eastAsia="Times New Roman" w:cstheme="minorHAnsi"/>
          <w:color w:val="000000"/>
          <w:lang w:eastAsia="en-GB"/>
        </w:rPr>
        <w:t xml:space="preserve"> offshore windfarms co-located with aquaculture developments and/or Marine Protected Areas) and how to adapt these novel concepts to ensure they are ‘fit for purpose’, </w:t>
      </w:r>
      <w:r w:rsidRPr="00D43BDC">
        <w:rPr>
          <w:rFonts w:eastAsia="Times New Roman" w:cstheme="minorHAnsi"/>
          <w:color w:val="000000"/>
          <w:lang w:eastAsia="en-GB"/>
        </w:rPr>
        <w:lastRenderedPageBreak/>
        <w:t xml:space="preserve">economically viable, and reliable. However, environmental </w:t>
      </w:r>
      <w:r w:rsidR="00185661" w:rsidRPr="00D43BDC">
        <w:rPr>
          <w:rFonts w:eastAsia="Times New Roman" w:cstheme="minorHAnsi"/>
          <w:color w:val="000000"/>
          <w:lang w:eastAsia="en-GB"/>
        </w:rPr>
        <w:t xml:space="preserve">and ecosystem </w:t>
      </w:r>
      <w:r w:rsidRPr="00D43BDC">
        <w:rPr>
          <w:rFonts w:eastAsia="Times New Roman" w:cstheme="minorHAnsi"/>
          <w:color w:val="000000"/>
          <w:lang w:eastAsia="en-GB"/>
        </w:rPr>
        <w:t>assessment, managemen</w:t>
      </w:r>
      <w:r w:rsidR="00F73B59" w:rsidRPr="00D43BDC">
        <w:rPr>
          <w:rFonts w:eastAsia="Times New Roman" w:cstheme="minorHAnsi"/>
          <w:color w:val="000000"/>
          <w:lang w:eastAsia="en-GB"/>
        </w:rPr>
        <w:t>t,</w:t>
      </w:r>
      <w:r w:rsidRPr="00D43BDC">
        <w:rPr>
          <w:rFonts w:eastAsia="Times New Roman" w:cstheme="minorHAnsi"/>
          <w:color w:val="000000"/>
          <w:lang w:eastAsia="en-GB"/>
        </w:rPr>
        <w:t xml:space="preserve"> and regulatory frameworks for co-located and multi-use structures </w:t>
      </w:r>
      <w:r w:rsidR="007905C4" w:rsidRPr="00D43BDC">
        <w:rPr>
          <w:rFonts w:eastAsia="Times New Roman" w:cstheme="minorHAnsi"/>
          <w:color w:val="000000"/>
          <w:lang w:eastAsia="en-GB"/>
        </w:rPr>
        <w:t xml:space="preserve">need to </w:t>
      </w:r>
      <w:r w:rsidR="00BC4F8C" w:rsidRPr="00D43BDC">
        <w:rPr>
          <w:rFonts w:eastAsia="Times New Roman" w:cstheme="minorHAnsi"/>
          <w:color w:val="000000"/>
          <w:lang w:eastAsia="en-GB"/>
        </w:rPr>
        <w:t xml:space="preserve">be </w:t>
      </w:r>
      <w:r w:rsidR="006718CE" w:rsidRPr="00D43BDC">
        <w:rPr>
          <w:rFonts w:eastAsia="Times New Roman" w:cstheme="minorHAnsi"/>
          <w:color w:val="000000"/>
          <w:lang w:eastAsia="en-GB"/>
        </w:rPr>
        <w:t>established</w:t>
      </w:r>
      <w:r w:rsidR="007905C4" w:rsidRPr="00D43BDC">
        <w:rPr>
          <w:rFonts w:eastAsia="Times New Roman" w:cstheme="minorHAnsi"/>
          <w:color w:val="000000"/>
          <w:lang w:eastAsia="en-GB"/>
        </w:rPr>
        <w:t xml:space="preserve"> to prevent these </w:t>
      </w:r>
      <w:r w:rsidR="006655E9" w:rsidRPr="00D43BDC">
        <w:rPr>
          <w:rFonts w:eastAsia="Times New Roman" w:cstheme="minorHAnsi"/>
          <w:color w:val="000000"/>
          <w:lang w:eastAsia="en-GB"/>
        </w:rPr>
        <w:t xml:space="preserve">activities </w:t>
      </w:r>
      <w:r w:rsidR="007905C4" w:rsidRPr="00D43BDC">
        <w:rPr>
          <w:rFonts w:eastAsia="Times New Roman" w:cstheme="minorHAnsi"/>
          <w:color w:val="000000"/>
          <w:lang w:eastAsia="en-GB"/>
        </w:rPr>
        <w:t>from compounding rather than mitigating the environmen</w:t>
      </w:r>
      <w:r w:rsidR="00CA3B6B" w:rsidRPr="00D43BDC">
        <w:rPr>
          <w:rFonts w:eastAsia="Times New Roman" w:cstheme="minorHAnsi"/>
          <w:color w:val="000000"/>
          <w:lang w:eastAsia="en-GB"/>
        </w:rPr>
        <w:t>tal impacts from climate change</w:t>
      </w:r>
      <w:r w:rsidR="009A0FE4">
        <w:rPr>
          <w:rFonts w:eastAsia="Times New Roman" w:cstheme="minorHAnsi"/>
          <w:color w:val="000000"/>
          <w:vertAlign w:val="superscript"/>
          <w:lang w:eastAsia="en-GB"/>
        </w:rPr>
        <w:t>43</w:t>
      </w:r>
      <w:r w:rsidRPr="00D43BDC">
        <w:rPr>
          <w:rFonts w:eastAsia="Times New Roman" w:cstheme="minorHAnsi"/>
          <w:color w:val="000000"/>
          <w:lang w:eastAsia="en-GB"/>
        </w:rPr>
        <w:t xml:space="preserve">. </w:t>
      </w:r>
    </w:p>
    <w:p w14:paraId="360B2DCE" w14:textId="2B96EF71" w:rsidR="00A504E7" w:rsidRPr="00D43BDC" w:rsidRDefault="00A504E7" w:rsidP="00B531A0">
      <w:pPr>
        <w:spacing w:line="480" w:lineRule="auto"/>
        <w:rPr>
          <w:rFonts w:eastAsia="Times New Roman" w:cstheme="minorHAnsi"/>
          <w:lang w:eastAsia="en-GB"/>
        </w:rPr>
      </w:pPr>
    </w:p>
    <w:p w14:paraId="43F5D44D" w14:textId="49C6EBF5" w:rsidR="00A504E7" w:rsidRPr="00D43BDC" w:rsidRDefault="00DC2343" w:rsidP="00B531A0">
      <w:pPr>
        <w:spacing w:line="480" w:lineRule="auto"/>
        <w:rPr>
          <w:rFonts w:eastAsia="Times New Roman" w:cstheme="minorHAnsi"/>
          <w:b/>
          <w:bCs/>
          <w:color w:val="000000"/>
          <w:lang w:eastAsia="en-GB"/>
        </w:rPr>
      </w:pPr>
      <w:r w:rsidRPr="00D43BDC">
        <w:rPr>
          <w:rFonts w:eastAsia="Times New Roman" w:cstheme="minorHAnsi"/>
          <w:b/>
          <w:bCs/>
          <w:color w:val="000000"/>
          <w:lang w:eastAsia="en-GB"/>
        </w:rPr>
        <w:t xml:space="preserve">Floating </w:t>
      </w:r>
      <w:r w:rsidR="00284232" w:rsidRPr="00D43BDC">
        <w:rPr>
          <w:rFonts w:eastAsia="Times New Roman" w:cstheme="minorHAnsi"/>
          <w:b/>
          <w:bCs/>
          <w:color w:val="000000"/>
          <w:lang w:eastAsia="en-GB"/>
        </w:rPr>
        <w:t>m</w:t>
      </w:r>
      <w:r w:rsidR="00A504E7" w:rsidRPr="00D43BDC">
        <w:rPr>
          <w:rFonts w:eastAsia="Times New Roman" w:cstheme="minorHAnsi"/>
          <w:b/>
          <w:bCs/>
          <w:color w:val="000000"/>
          <w:lang w:eastAsia="en-GB"/>
        </w:rPr>
        <w:t>arine cities</w:t>
      </w:r>
    </w:p>
    <w:p w14:paraId="19C26B66" w14:textId="6E8D21A8" w:rsidR="00A504E7" w:rsidRPr="00D43BDC" w:rsidRDefault="00791CBE" w:rsidP="00B531A0">
      <w:pPr>
        <w:spacing w:line="480" w:lineRule="auto"/>
        <w:rPr>
          <w:rFonts w:eastAsia="Times New Roman" w:cstheme="minorHAnsi"/>
          <w:lang w:eastAsia="en-GB"/>
        </w:rPr>
      </w:pPr>
      <w:r w:rsidRPr="00D43BDC">
        <w:rPr>
          <w:rFonts w:eastAsia="Times New Roman" w:cstheme="minorHAnsi"/>
          <w:color w:val="000000"/>
          <w:lang w:eastAsia="en-GB"/>
        </w:rPr>
        <w:t xml:space="preserve">In April 2019, the UN-HABITAT programme convened a meeting of scientists, architects, </w:t>
      </w:r>
      <w:r w:rsidR="00F73B59" w:rsidRPr="00D43BDC">
        <w:rPr>
          <w:rFonts w:eastAsia="Times New Roman" w:cstheme="minorHAnsi"/>
          <w:color w:val="000000"/>
          <w:lang w:eastAsia="en-GB"/>
        </w:rPr>
        <w:t>designers,</w:t>
      </w:r>
      <w:r w:rsidRPr="00D43BDC">
        <w:rPr>
          <w:rFonts w:eastAsia="Times New Roman" w:cstheme="minorHAnsi"/>
          <w:color w:val="000000"/>
          <w:lang w:eastAsia="en-GB"/>
        </w:rPr>
        <w:t xml:space="preserve"> and entrepreneurs to discuss how floating cities might be a solution to urban challenges such as climate change and lack of housing associated with a rising human population </w:t>
      </w:r>
      <w:r w:rsidR="00BF0361" w:rsidRPr="00D43BDC">
        <w:rPr>
          <w:rFonts w:eastAsia="Times New Roman" w:cstheme="minorHAnsi"/>
          <w:color w:val="000000"/>
          <w:lang w:eastAsia="en-GB"/>
        </w:rPr>
        <w:t>(</w:t>
      </w:r>
      <w:r w:rsidR="00BF0361" w:rsidRPr="00D43BDC">
        <w:rPr>
          <w:rFonts w:cstheme="minorHAnsi"/>
          <w:shd w:val="clear" w:color="auto" w:fill="FFFFFF"/>
        </w:rPr>
        <w:t>https://unhabitat.org/roundtable-on-floating-cities-at-unhq-calls-for-innovation-to-benefit-all)</w:t>
      </w:r>
      <w:r w:rsidR="004E0306" w:rsidRPr="00D43BDC">
        <w:rPr>
          <w:rFonts w:eastAsia="Times New Roman" w:cstheme="minorHAnsi"/>
          <w:color w:val="000000"/>
          <w:lang w:eastAsia="en-GB"/>
        </w:rPr>
        <w:t>.</w:t>
      </w:r>
      <w:r w:rsidR="00A504E7" w:rsidRPr="00D43BDC">
        <w:rPr>
          <w:rFonts w:eastAsia="Times New Roman" w:cstheme="minorHAnsi"/>
          <w:color w:val="000000"/>
          <w:lang w:eastAsia="en-GB"/>
        </w:rPr>
        <w:t xml:space="preserve"> The concept of </w:t>
      </w:r>
      <w:r w:rsidR="00B22EDF" w:rsidRPr="00D43BDC">
        <w:rPr>
          <w:rFonts w:eastAsia="Times New Roman" w:cstheme="minorHAnsi"/>
          <w:color w:val="000000"/>
          <w:lang w:eastAsia="en-GB"/>
        </w:rPr>
        <w:t xml:space="preserve">floating </w:t>
      </w:r>
      <w:r w:rsidR="00A504E7" w:rsidRPr="00D43BDC">
        <w:rPr>
          <w:rFonts w:eastAsia="Times New Roman" w:cstheme="minorHAnsi"/>
          <w:color w:val="000000"/>
          <w:lang w:eastAsia="en-GB"/>
        </w:rPr>
        <w:t xml:space="preserve">marine cities – hubs of floating structures placed at sea – was born in the middle of the 20th century, and updated designs </w:t>
      </w:r>
      <w:r w:rsidR="00453FE7">
        <w:rPr>
          <w:rFonts w:eastAsia="Times New Roman" w:cstheme="minorHAnsi"/>
          <w:color w:val="000000"/>
          <w:lang w:eastAsia="en-GB"/>
        </w:rPr>
        <w:t xml:space="preserve">now </w:t>
      </w:r>
      <w:r w:rsidR="00A504E7" w:rsidRPr="00D43BDC">
        <w:rPr>
          <w:rFonts w:eastAsia="Times New Roman" w:cstheme="minorHAnsi"/>
          <w:color w:val="000000"/>
          <w:lang w:eastAsia="en-GB"/>
        </w:rPr>
        <w:t>aim to translate this vision into reality</w:t>
      </w:r>
      <w:r w:rsidR="009A0FE4">
        <w:rPr>
          <w:rFonts w:eastAsia="Times New Roman" w:cstheme="minorHAnsi"/>
          <w:color w:val="000000"/>
          <w:vertAlign w:val="superscript"/>
          <w:lang w:eastAsia="en-GB"/>
        </w:rPr>
        <w:t>44</w:t>
      </w:r>
      <w:r w:rsidR="00A504E7" w:rsidRPr="00D43BDC">
        <w:rPr>
          <w:rFonts w:eastAsia="Times New Roman" w:cstheme="minorHAnsi"/>
          <w:color w:val="000000"/>
          <w:lang w:eastAsia="en-GB"/>
        </w:rPr>
        <w:t>. Oceanic locations provide benefits from wave and tidal renewable energy and food production supported by hydroponic agriculture</w:t>
      </w:r>
      <w:r w:rsidR="009A0FE4">
        <w:rPr>
          <w:rFonts w:eastAsia="Times New Roman" w:cstheme="minorHAnsi"/>
          <w:color w:val="000000"/>
          <w:vertAlign w:val="superscript"/>
          <w:lang w:eastAsia="en-GB"/>
        </w:rPr>
        <w:t>45</w:t>
      </w:r>
      <w:r w:rsidR="00A504E7" w:rsidRPr="00D43BDC">
        <w:rPr>
          <w:rFonts w:eastAsia="Times New Roman" w:cstheme="minorHAnsi"/>
          <w:color w:val="000000"/>
          <w:lang w:eastAsia="en-GB"/>
        </w:rPr>
        <w:t>. Modular designs also offer greater flexibility than traditional static terrestrial cities, whereby accommodation and facilities could be incorporated or removed in response to changes in population or specific events. The cost of construction in harsh offshore environments</w:t>
      </w:r>
      <w:r w:rsidR="00BC4F8C" w:rsidRPr="00D43BDC">
        <w:rPr>
          <w:rFonts w:eastAsia="Times New Roman" w:cstheme="minorHAnsi"/>
          <w:color w:val="000000"/>
          <w:lang w:eastAsia="en-GB"/>
        </w:rPr>
        <w:t>,</w:t>
      </w:r>
      <w:r w:rsidR="00A504E7" w:rsidRPr="00D43BDC">
        <w:rPr>
          <w:rFonts w:eastAsia="Times New Roman" w:cstheme="minorHAnsi"/>
          <w:color w:val="000000"/>
          <w:lang w:eastAsia="en-GB"/>
        </w:rPr>
        <w:t xml:space="preserve"> rather than technology</w:t>
      </w:r>
      <w:r w:rsidR="00BC4F8C" w:rsidRPr="00D43BDC">
        <w:rPr>
          <w:rFonts w:eastAsia="Times New Roman" w:cstheme="minorHAnsi"/>
          <w:color w:val="000000"/>
          <w:lang w:eastAsia="en-GB"/>
        </w:rPr>
        <w:t>,</w:t>
      </w:r>
      <w:r w:rsidR="00A504E7" w:rsidRPr="00D43BDC">
        <w:rPr>
          <w:rFonts w:eastAsia="Times New Roman" w:cstheme="minorHAnsi"/>
          <w:color w:val="000000"/>
          <w:lang w:eastAsia="en-GB"/>
        </w:rPr>
        <w:t xml:space="preserve"> currently limits the development of marine cities, and potential designs will need to consider the consequences of more frequent and extreme climate events. </w:t>
      </w:r>
      <w:r w:rsidR="00125C35" w:rsidRPr="00D43BDC">
        <w:rPr>
          <w:rFonts w:eastAsia="Times New Roman" w:cstheme="minorHAnsi"/>
          <w:color w:val="000000"/>
          <w:lang w:eastAsia="en-GB"/>
        </w:rPr>
        <w:t xml:space="preserve">Although </w:t>
      </w:r>
      <w:r w:rsidR="00D46456" w:rsidRPr="00D43BDC">
        <w:rPr>
          <w:rFonts w:eastAsia="Times New Roman" w:cstheme="minorHAnsi"/>
          <w:color w:val="000000"/>
          <w:lang w:eastAsia="en-GB"/>
        </w:rPr>
        <w:t>the</w:t>
      </w:r>
      <w:r w:rsidR="00F36C21" w:rsidRPr="00D43BDC">
        <w:rPr>
          <w:rFonts w:eastAsia="Times New Roman" w:cstheme="minorHAnsi"/>
          <w:color w:val="000000"/>
          <w:lang w:eastAsia="en-GB"/>
        </w:rPr>
        <w:t xml:space="preserve"> artificial hard substrate</w:t>
      </w:r>
      <w:r w:rsidR="007E05E4" w:rsidRPr="00D43BDC">
        <w:rPr>
          <w:rFonts w:eastAsia="Times New Roman" w:cstheme="minorHAnsi"/>
          <w:color w:val="000000"/>
          <w:lang w:eastAsia="en-GB"/>
        </w:rPr>
        <w:t>s</w:t>
      </w:r>
      <w:r w:rsidR="00D46456" w:rsidRPr="00D43BDC">
        <w:rPr>
          <w:rFonts w:eastAsia="Times New Roman" w:cstheme="minorHAnsi"/>
          <w:color w:val="000000"/>
          <w:lang w:eastAsia="en-GB"/>
        </w:rPr>
        <w:t xml:space="preserve"> </w:t>
      </w:r>
      <w:r w:rsidR="006655E9" w:rsidRPr="00D43BDC">
        <w:rPr>
          <w:rFonts w:eastAsia="Times New Roman" w:cstheme="minorHAnsi"/>
          <w:color w:val="000000"/>
          <w:lang w:eastAsia="en-GB"/>
        </w:rPr>
        <w:t>created for</w:t>
      </w:r>
      <w:r w:rsidR="00D46456" w:rsidRPr="00D43BDC">
        <w:rPr>
          <w:rFonts w:eastAsia="Times New Roman" w:cstheme="minorHAnsi"/>
          <w:color w:val="000000"/>
          <w:lang w:eastAsia="en-GB"/>
        </w:rPr>
        <w:t xml:space="preserve"> these floating cities </w:t>
      </w:r>
      <w:r w:rsidR="00125C35" w:rsidRPr="00D43BDC">
        <w:rPr>
          <w:rFonts w:eastAsia="Times New Roman" w:cstheme="minorHAnsi"/>
          <w:color w:val="000000"/>
          <w:lang w:eastAsia="en-GB"/>
        </w:rPr>
        <w:t>could</w:t>
      </w:r>
      <w:r w:rsidR="007E05E4" w:rsidRPr="00D43BDC">
        <w:rPr>
          <w:rFonts w:eastAsia="Times New Roman" w:cstheme="minorHAnsi"/>
          <w:color w:val="000000"/>
          <w:lang w:eastAsia="en-GB"/>
        </w:rPr>
        <w:t xml:space="preserve"> </w:t>
      </w:r>
      <w:r w:rsidR="00A45317" w:rsidRPr="00D43BDC">
        <w:rPr>
          <w:rFonts w:eastAsia="Times New Roman" w:cstheme="minorHAnsi"/>
          <w:color w:val="000000"/>
          <w:lang w:eastAsia="en-GB"/>
        </w:rPr>
        <w:t>act as</w:t>
      </w:r>
      <w:r w:rsidR="00A504E7" w:rsidRPr="00D43BDC">
        <w:rPr>
          <w:rFonts w:eastAsia="Times New Roman" w:cstheme="minorHAnsi"/>
          <w:color w:val="000000"/>
          <w:lang w:eastAsia="en-GB"/>
        </w:rPr>
        <w:t xml:space="preserve"> stepping</w:t>
      </w:r>
      <w:r w:rsidR="002901BD" w:rsidRPr="00D43BDC">
        <w:rPr>
          <w:rFonts w:eastAsia="Times New Roman" w:cstheme="minorHAnsi"/>
          <w:color w:val="000000"/>
          <w:lang w:eastAsia="en-GB"/>
        </w:rPr>
        <w:t>-</w:t>
      </w:r>
      <w:r w:rsidR="00A504E7" w:rsidRPr="00D43BDC">
        <w:rPr>
          <w:rFonts w:eastAsia="Times New Roman" w:cstheme="minorHAnsi"/>
          <w:color w:val="000000"/>
          <w:lang w:eastAsia="en-GB"/>
        </w:rPr>
        <w:t>stones</w:t>
      </w:r>
      <w:r w:rsidR="00D46456" w:rsidRPr="00D43BDC">
        <w:rPr>
          <w:rFonts w:eastAsia="Times New Roman" w:cstheme="minorHAnsi"/>
          <w:color w:val="000000"/>
          <w:lang w:eastAsia="en-GB"/>
        </w:rPr>
        <w:t>,</w:t>
      </w:r>
      <w:r w:rsidR="00A504E7" w:rsidRPr="00D43BDC">
        <w:rPr>
          <w:rFonts w:eastAsia="Times New Roman" w:cstheme="minorHAnsi"/>
          <w:color w:val="000000"/>
          <w:lang w:eastAsia="en-GB"/>
        </w:rPr>
        <w:t xml:space="preserve"> facilitating species </w:t>
      </w:r>
      <w:r w:rsidR="00FB7BB4" w:rsidRPr="00D43BDC">
        <w:rPr>
          <w:rFonts w:eastAsia="Times New Roman" w:cstheme="minorHAnsi"/>
          <w:color w:val="000000"/>
          <w:lang w:eastAsia="en-GB"/>
        </w:rPr>
        <w:t>movement</w:t>
      </w:r>
      <w:r w:rsidR="006655E9" w:rsidRPr="00D43BDC">
        <w:rPr>
          <w:rFonts w:eastAsia="Times New Roman" w:cstheme="minorHAnsi"/>
          <w:color w:val="000000"/>
          <w:lang w:eastAsia="en-GB"/>
        </w:rPr>
        <w:t xml:space="preserve"> </w:t>
      </w:r>
      <w:r w:rsidR="009C299F" w:rsidRPr="00D43BDC">
        <w:rPr>
          <w:rFonts w:eastAsia="Times New Roman" w:cstheme="minorHAnsi"/>
          <w:color w:val="000000"/>
          <w:lang w:eastAsia="en-GB"/>
        </w:rPr>
        <w:t xml:space="preserve">in response to </w:t>
      </w:r>
      <w:r w:rsidR="00A504E7" w:rsidRPr="00D43BDC">
        <w:rPr>
          <w:rFonts w:eastAsia="Times New Roman" w:cstheme="minorHAnsi"/>
          <w:color w:val="000000"/>
          <w:lang w:eastAsia="en-GB"/>
        </w:rPr>
        <w:t>climate change</w:t>
      </w:r>
      <w:r w:rsidR="009A0FE4">
        <w:rPr>
          <w:rFonts w:eastAsia="Times New Roman" w:cstheme="minorHAnsi"/>
          <w:color w:val="000000"/>
          <w:vertAlign w:val="superscript"/>
          <w:lang w:eastAsia="en-GB"/>
        </w:rPr>
        <w:t>46</w:t>
      </w:r>
      <w:r w:rsidR="00125C35" w:rsidRPr="00D43BDC">
        <w:rPr>
          <w:rFonts w:eastAsia="Times New Roman" w:cstheme="minorHAnsi"/>
          <w:color w:val="000000"/>
          <w:lang w:eastAsia="en-GB"/>
        </w:rPr>
        <w:t xml:space="preserve">, this could </w:t>
      </w:r>
      <w:r w:rsidR="00AC1986" w:rsidRPr="00D43BDC">
        <w:rPr>
          <w:rFonts w:eastAsia="Times New Roman" w:cstheme="minorHAnsi"/>
          <w:color w:val="000000"/>
          <w:lang w:eastAsia="en-GB"/>
        </w:rPr>
        <w:t>also</w:t>
      </w:r>
      <w:r w:rsidR="00125C35" w:rsidRPr="00D43BDC">
        <w:rPr>
          <w:rFonts w:eastAsia="Times New Roman" w:cstheme="minorHAnsi"/>
          <w:color w:val="000000"/>
          <w:lang w:eastAsia="en-GB"/>
        </w:rPr>
        <w:t xml:space="preserve"> increase the spread of invasive species</w:t>
      </w:r>
      <w:r w:rsidR="00A504E7" w:rsidRPr="00D43BDC">
        <w:rPr>
          <w:rFonts w:eastAsia="Times New Roman" w:cstheme="minorHAnsi"/>
          <w:color w:val="000000"/>
          <w:lang w:eastAsia="en-GB"/>
        </w:rPr>
        <w:t xml:space="preserve">. </w:t>
      </w:r>
      <w:r w:rsidR="00D46456" w:rsidRPr="00D43BDC">
        <w:rPr>
          <w:rFonts w:eastAsia="Times New Roman" w:cstheme="minorHAnsi"/>
          <w:color w:val="000000"/>
          <w:lang w:eastAsia="en-GB"/>
        </w:rPr>
        <w:t>Finally, t</w:t>
      </w:r>
      <w:r w:rsidR="00A504E7" w:rsidRPr="00D43BDC">
        <w:rPr>
          <w:rFonts w:eastAsia="Times New Roman" w:cstheme="minorHAnsi"/>
          <w:color w:val="000000"/>
          <w:lang w:eastAsia="en-GB"/>
        </w:rPr>
        <w:t>he development of offshore living will raise issues in relation to governance and land ownership that must be addressed for marine cities to be viable</w:t>
      </w:r>
      <w:r w:rsidR="009A0FE4">
        <w:rPr>
          <w:rFonts w:eastAsia="Times New Roman" w:cstheme="minorHAnsi"/>
          <w:color w:val="000000"/>
          <w:vertAlign w:val="superscript"/>
          <w:lang w:eastAsia="en-GB"/>
        </w:rPr>
        <w:t>47</w:t>
      </w:r>
      <w:r w:rsidR="00A504E7" w:rsidRPr="00D43BDC">
        <w:rPr>
          <w:rFonts w:eastAsia="Times New Roman" w:cstheme="minorHAnsi"/>
          <w:color w:val="000000"/>
          <w:lang w:eastAsia="en-GB"/>
        </w:rPr>
        <w:t>.</w:t>
      </w:r>
    </w:p>
    <w:p w14:paraId="69BDBB26" w14:textId="77777777" w:rsidR="00A504E7" w:rsidRPr="00D43BDC" w:rsidRDefault="00A504E7" w:rsidP="00B531A0">
      <w:pPr>
        <w:spacing w:line="480" w:lineRule="auto"/>
        <w:rPr>
          <w:rFonts w:eastAsia="Times New Roman" w:cstheme="minorHAnsi"/>
          <w:b/>
          <w:bCs/>
          <w:color w:val="000000"/>
          <w:lang w:eastAsia="en-GB"/>
        </w:rPr>
      </w:pPr>
    </w:p>
    <w:p w14:paraId="4621D9D2" w14:textId="77777777" w:rsidR="00006855" w:rsidRPr="00D43BDC" w:rsidRDefault="00006855" w:rsidP="00006855">
      <w:pPr>
        <w:spacing w:line="480" w:lineRule="auto"/>
        <w:rPr>
          <w:rFonts w:eastAsia="Times New Roman" w:cstheme="minorHAnsi"/>
          <w:lang w:eastAsia="en-GB"/>
        </w:rPr>
      </w:pPr>
      <w:r w:rsidRPr="00D43BDC">
        <w:rPr>
          <w:rFonts w:eastAsia="Times New Roman" w:cstheme="minorHAnsi"/>
          <w:b/>
          <w:bCs/>
          <w:color w:val="000000"/>
          <w:lang w:eastAsia="en-GB"/>
        </w:rPr>
        <w:t>Trace element contamination compounded by the global transition to green technologies</w:t>
      </w:r>
    </w:p>
    <w:p w14:paraId="1BAE2389" w14:textId="77777777" w:rsidR="00006855" w:rsidRPr="00D43BDC" w:rsidRDefault="00006855" w:rsidP="00006855">
      <w:pPr>
        <w:spacing w:line="480" w:lineRule="auto"/>
        <w:rPr>
          <w:rFonts w:eastAsia="Times New Roman" w:cstheme="minorHAnsi"/>
          <w:lang w:eastAsia="en-GB"/>
        </w:rPr>
      </w:pPr>
      <w:r w:rsidRPr="00D43BDC">
        <w:rPr>
          <w:rFonts w:eastAsia="Times New Roman" w:cstheme="minorHAnsi"/>
          <w:color w:val="000000"/>
          <w:lang w:eastAsia="en-GB"/>
        </w:rPr>
        <w:t>The persistent environmental impacts of metal and metalloid trace element contamination in coastal sediments are now increasing after a long decline</w:t>
      </w:r>
      <w:r>
        <w:rPr>
          <w:rFonts w:eastAsia="Times New Roman" w:cstheme="minorHAnsi"/>
          <w:color w:val="000000"/>
          <w:vertAlign w:val="superscript"/>
          <w:lang w:eastAsia="en-GB"/>
        </w:rPr>
        <w:t>48</w:t>
      </w:r>
      <w:r w:rsidRPr="00D43BDC">
        <w:rPr>
          <w:rFonts w:eastAsia="Times New Roman" w:cstheme="minorHAnsi"/>
          <w:color w:val="000000"/>
          <w:lang w:eastAsia="en-GB"/>
        </w:rPr>
        <w:t>. However, the complex sources of contamination challenge their management. The acceleration of the global transition to green technologies, including electric vehicles, will increase demand for batteries by over 10% annually in the coming years</w:t>
      </w:r>
      <w:r>
        <w:rPr>
          <w:rFonts w:eastAsia="Times New Roman" w:cstheme="minorHAnsi"/>
          <w:color w:val="000000"/>
          <w:vertAlign w:val="superscript"/>
          <w:lang w:eastAsia="en-GB"/>
        </w:rPr>
        <w:t>49</w:t>
      </w:r>
      <w:r w:rsidRPr="00D43BDC">
        <w:rPr>
          <w:rFonts w:eastAsia="Times New Roman" w:cstheme="minorHAnsi"/>
          <w:color w:val="000000"/>
          <w:lang w:eastAsia="en-GB"/>
        </w:rPr>
        <w:t>. Electric vehicle batteries currently depend almost exclusively on lithium-ion chemistries, with potential trace element emissions across their life cycle from raw material extraction to recycling or end-of-life disposal. Few jurisdictions treat lithium-ion batteries as harmful waste, enabling landfill disposal with minimal recycling</w:t>
      </w:r>
      <w:r>
        <w:rPr>
          <w:rFonts w:eastAsia="Times New Roman" w:cstheme="minorHAnsi"/>
          <w:color w:val="000000"/>
          <w:vertAlign w:val="superscript"/>
          <w:lang w:eastAsia="en-GB"/>
        </w:rPr>
        <w:t>49</w:t>
      </w:r>
      <w:r w:rsidRPr="00D43BDC">
        <w:rPr>
          <w:rFonts w:eastAsia="Times New Roman" w:cstheme="minorHAnsi"/>
          <w:color w:val="000000"/>
          <w:lang w:eastAsia="en-GB"/>
        </w:rPr>
        <w:t>. Cobalt and nickel are the primary ecotoxic elements in next-generation lithium-ion batteries</w:t>
      </w:r>
      <w:r>
        <w:rPr>
          <w:rFonts w:eastAsia="Times New Roman" w:cstheme="minorHAnsi"/>
          <w:color w:val="000000"/>
          <w:vertAlign w:val="superscript"/>
          <w:lang w:eastAsia="en-GB"/>
        </w:rPr>
        <w:t>50</w:t>
      </w:r>
      <w:r w:rsidRPr="00D43BDC">
        <w:rPr>
          <w:rFonts w:eastAsia="Times New Roman" w:cstheme="minorHAnsi"/>
          <w:color w:val="000000"/>
          <w:lang w:eastAsia="en-GB"/>
        </w:rPr>
        <w:t>, although there is a drive to develop a cobalt-free alternative likely to contain higher nickel content</w:t>
      </w:r>
      <w:r>
        <w:rPr>
          <w:rFonts w:eastAsia="Times New Roman" w:cstheme="minorHAnsi"/>
          <w:color w:val="000000"/>
          <w:vertAlign w:val="superscript"/>
          <w:lang w:eastAsia="en-GB"/>
        </w:rPr>
        <w:t>50</w:t>
      </w:r>
      <w:r w:rsidRPr="00D43BDC">
        <w:rPr>
          <w:rFonts w:eastAsia="Times New Roman" w:cstheme="minorHAnsi"/>
          <w:color w:val="000000"/>
          <w:lang w:eastAsia="en-GB"/>
        </w:rPr>
        <w:t>. Some battery binder and electrolyte chemicals are toxic to aquatic life or form persistent organic pollutants during incomplete burning. Increasing pollution from battery production, recycling, and disposal in the next decade could substantially increase the potentially toxic trace element contamination in marine and coastal systems worldwide.</w:t>
      </w:r>
    </w:p>
    <w:p w14:paraId="71B5391F" w14:textId="77777777" w:rsidR="00A504E7" w:rsidRPr="00D43BDC" w:rsidRDefault="00A504E7" w:rsidP="00B531A0">
      <w:pPr>
        <w:spacing w:line="480" w:lineRule="auto"/>
        <w:rPr>
          <w:rFonts w:eastAsia="Times New Roman" w:cstheme="minorHAnsi"/>
          <w:b/>
          <w:bCs/>
          <w:color w:val="000000"/>
          <w:lang w:eastAsia="en-GB"/>
        </w:rPr>
      </w:pPr>
    </w:p>
    <w:p w14:paraId="505D4DE0" w14:textId="77777777" w:rsidR="00A504E7" w:rsidRPr="00D43BDC" w:rsidRDefault="00A504E7" w:rsidP="00B531A0">
      <w:pPr>
        <w:spacing w:line="480" w:lineRule="auto"/>
        <w:rPr>
          <w:rFonts w:eastAsia="Times New Roman" w:cstheme="minorHAnsi"/>
          <w:lang w:eastAsia="en-GB"/>
        </w:rPr>
      </w:pPr>
      <w:r w:rsidRPr="00D43BDC">
        <w:rPr>
          <w:rFonts w:eastAsia="Times New Roman" w:cstheme="minorHAnsi"/>
          <w:b/>
          <w:bCs/>
          <w:color w:val="000000"/>
          <w:lang w:eastAsia="en-GB"/>
        </w:rPr>
        <w:t>New underwater tracking systems to study non-surfacing marine animals</w:t>
      </w:r>
    </w:p>
    <w:p w14:paraId="26816EB5" w14:textId="2F68F8D7" w:rsidR="00A504E7" w:rsidRPr="004D0C5B" w:rsidRDefault="00A504E7" w:rsidP="00B531A0">
      <w:pPr>
        <w:spacing w:line="480" w:lineRule="auto"/>
        <w:rPr>
          <w:rFonts w:eastAsia="Times New Roman" w:cstheme="minorHAnsi"/>
          <w:color w:val="000000"/>
          <w:vertAlign w:val="superscript"/>
          <w:lang w:eastAsia="en-GB"/>
        </w:rPr>
      </w:pPr>
      <w:r w:rsidRPr="00D43BDC">
        <w:rPr>
          <w:rFonts w:eastAsia="Times New Roman" w:cstheme="minorHAnsi"/>
          <w:color w:val="000000"/>
          <w:lang w:eastAsia="en-GB"/>
        </w:rPr>
        <w:t xml:space="preserve">The use of tracking data in science and conservation has grown exponentially in recent decades. </w:t>
      </w:r>
      <w:r w:rsidR="00AA2BD7" w:rsidRPr="00D43BDC">
        <w:rPr>
          <w:rFonts w:eastAsia="Times New Roman" w:cstheme="minorHAnsi"/>
          <w:color w:val="000000"/>
          <w:lang w:eastAsia="en-GB"/>
        </w:rPr>
        <w:t xml:space="preserve">Most </w:t>
      </w:r>
      <w:r w:rsidR="00AB4EA5" w:rsidRPr="00D43BDC">
        <w:rPr>
          <w:rFonts w:eastAsia="Times New Roman" w:cstheme="minorHAnsi"/>
          <w:color w:val="000000"/>
          <w:lang w:eastAsia="en-GB"/>
        </w:rPr>
        <w:t xml:space="preserve">trajectory data </w:t>
      </w:r>
      <w:r w:rsidRPr="00D43BDC">
        <w:rPr>
          <w:rFonts w:eastAsia="Times New Roman" w:cstheme="minorHAnsi"/>
          <w:color w:val="000000"/>
          <w:lang w:eastAsia="en-GB"/>
        </w:rPr>
        <w:t xml:space="preserve">collected on marine species </w:t>
      </w:r>
      <w:r w:rsidR="00AA2BD7" w:rsidRPr="00D43BDC">
        <w:rPr>
          <w:rFonts w:eastAsia="Times New Roman" w:cstheme="minorHAnsi"/>
          <w:color w:val="000000"/>
          <w:lang w:eastAsia="en-GB"/>
        </w:rPr>
        <w:t>to date, however,</w:t>
      </w:r>
      <w:r w:rsidRPr="00D43BDC">
        <w:rPr>
          <w:rFonts w:eastAsia="Times New Roman" w:cstheme="minorHAnsi"/>
          <w:color w:val="000000"/>
          <w:lang w:eastAsia="en-GB"/>
        </w:rPr>
        <w:t xml:space="preserve"> has been restricted to large and near-surface species, limited by the size of the devices and reliance on radio signals that do not propagate well underwater. New battery-free technology based on acoustic telemetry, named </w:t>
      </w:r>
      <w:r w:rsidR="00F73B59" w:rsidRPr="00D43BDC">
        <w:rPr>
          <w:rFonts w:eastAsia="Times New Roman" w:cstheme="minorHAnsi"/>
          <w:color w:val="000000"/>
          <w:lang w:eastAsia="en-GB"/>
        </w:rPr>
        <w:t>‘</w:t>
      </w:r>
      <w:r w:rsidRPr="00D43BDC">
        <w:rPr>
          <w:rFonts w:eastAsia="Times New Roman" w:cstheme="minorHAnsi"/>
          <w:color w:val="000000"/>
          <w:lang w:eastAsia="en-GB"/>
        </w:rPr>
        <w:t>Underwater Backscatter Localization</w:t>
      </w:r>
      <w:r w:rsidR="00F73B59" w:rsidRPr="00D43BDC">
        <w:rPr>
          <w:rFonts w:eastAsia="Times New Roman" w:cstheme="minorHAnsi"/>
          <w:color w:val="000000"/>
          <w:lang w:eastAsia="en-GB"/>
        </w:rPr>
        <w:t>’</w:t>
      </w:r>
      <w:r w:rsidRPr="00D43BDC">
        <w:rPr>
          <w:rFonts w:eastAsia="Times New Roman" w:cstheme="minorHAnsi"/>
          <w:color w:val="000000"/>
          <w:lang w:eastAsia="en-GB"/>
        </w:rPr>
        <w:t xml:space="preserve"> (UBL), may allow high-</w:t>
      </w:r>
      <w:r w:rsidRPr="00D43BDC">
        <w:rPr>
          <w:rFonts w:eastAsia="Times New Roman" w:cstheme="minorHAnsi"/>
          <w:color w:val="000000"/>
          <w:lang w:eastAsia="en-GB"/>
        </w:rPr>
        <w:lastRenderedPageBreak/>
        <w:t>accuracy (&lt; 1 m) tracking of animals travelling at any depth and over large distances</w:t>
      </w:r>
      <w:r w:rsidR="009A0FE4">
        <w:rPr>
          <w:rFonts w:eastAsia="Times New Roman" w:cstheme="minorHAnsi"/>
          <w:color w:val="000000"/>
          <w:vertAlign w:val="superscript"/>
          <w:lang w:eastAsia="en-GB"/>
        </w:rPr>
        <w:t>51</w:t>
      </w:r>
      <w:r w:rsidR="00A45332" w:rsidRPr="00D43BDC">
        <w:rPr>
          <w:rFonts w:eastAsia="Times New Roman" w:cstheme="minorHAnsi"/>
          <w:color w:val="000000"/>
          <w:lang w:eastAsia="en-GB"/>
        </w:rPr>
        <w:t>. Still in the early stages of development</w:t>
      </w:r>
      <w:r w:rsidRPr="00D43BDC">
        <w:rPr>
          <w:rFonts w:eastAsia="Times New Roman" w:cstheme="minorHAnsi"/>
          <w:color w:val="000000"/>
          <w:lang w:eastAsia="en-GB"/>
        </w:rPr>
        <w:t>, UBL technology has significant potential to help fill knowledge gaps in the distribution and spatial ecology of small, non-surfacing marine species, as well as the early life-history stages of many species</w:t>
      </w:r>
      <w:r w:rsidR="009A0FE4">
        <w:rPr>
          <w:rFonts w:eastAsia="Times New Roman" w:cstheme="minorHAnsi"/>
          <w:color w:val="000000"/>
          <w:vertAlign w:val="superscript"/>
          <w:lang w:eastAsia="en-GB"/>
        </w:rPr>
        <w:t>52</w:t>
      </w:r>
      <w:r w:rsidR="00AF1C41" w:rsidRPr="00D43BDC">
        <w:rPr>
          <w:rFonts w:eastAsia="Times New Roman" w:cstheme="minorHAnsi"/>
          <w:color w:val="000000"/>
          <w:lang w:eastAsia="en-GB"/>
        </w:rPr>
        <w:t>, over the next decades</w:t>
      </w:r>
      <w:r w:rsidRPr="00D43BDC">
        <w:rPr>
          <w:rFonts w:eastAsia="Times New Roman" w:cstheme="minorHAnsi"/>
          <w:color w:val="000000"/>
          <w:lang w:eastAsia="en-GB"/>
        </w:rPr>
        <w:t xml:space="preserve">. However, the potential negative impacts of this methodology on the behaviour of animals are still to be </w:t>
      </w:r>
      <w:r w:rsidR="0082642B" w:rsidRPr="00D43BDC">
        <w:rPr>
          <w:rFonts w:eastAsia="Times New Roman" w:cstheme="minorHAnsi"/>
          <w:color w:val="000000"/>
          <w:lang w:eastAsia="en-GB"/>
        </w:rPr>
        <w:t>determined</w:t>
      </w:r>
      <w:r w:rsidRPr="00D43BDC">
        <w:rPr>
          <w:rFonts w:eastAsia="Times New Roman" w:cstheme="minorHAnsi"/>
          <w:color w:val="000000"/>
          <w:lang w:eastAsia="en-GB"/>
        </w:rPr>
        <w:t xml:space="preserve">. Ultimately, UBL may inform spatial management both in coastal </w:t>
      </w:r>
      <w:r w:rsidR="00453FE7">
        <w:rPr>
          <w:rFonts w:eastAsia="Times New Roman" w:cstheme="minorHAnsi"/>
          <w:color w:val="000000"/>
          <w:lang w:eastAsia="en-GB"/>
        </w:rPr>
        <w:t xml:space="preserve">and offshore </w:t>
      </w:r>
      <w:r w:rsidRPr="00D43BDC">
        <w:rPr>
          <w:rFonts w:eastAsia="Times New Roman" w:cstheme="minorHAnsi"/>
          <w:color w:val="000000"/>
          <w:lang w:eastAsia="en-GB"/>
        </w:rPr>
        <w:t>regions</w:t>
      </w:r>
      <w:r w:rsidR="00453FE7">
        <w:rPr>
          <w:rFonts w:eastAsia="Times New Roman" w:cstheme="minorHAnsi"/>
          <w:color w:val="000000"/>
          <w:lang w:eastAsia="en-GB"/>
        </w:rPr>
        <w:t>, as well as</w:t>
      </w:r>
      <w:r w:rsidRPr="00D43BDC">
        <w:rPr>
          <w:rFonts w:eastAsia="Times New Roman" w:cstheme="minorHAnsi"/>
          <w:color w:val="000000"/>
          <w:lang w:eastAsia="en-GB"/>
        </w:rPr>
        <w:t xml:space="preserve"> in the high seas and address a currently biased perspective of how marine animals use ocean space</w:t>
      </w:r>
      <w:r w:rsidR="00766DF2" w:rsidRPr="00D43BDC">
        <w:rPr>
          <w:rFonts w:eastAsia="Times New Roman" w:cstheme="minorHAnsi"/>
          <w:color w:val="000000"/>
          <w:lang w:eastAsia="en-GB"/>
        </w:rPr>
        <w:t>,</w:t>
      </w:r>
      <w:r w:rsidRPr="00D43BDC">
        <w:rPr>
          <w:rFonts w:eastAsia="Times New Roman" w:cstheme="minorHAnsi"/>
          <w:color w:val="000000"/>
          <w:lang w:eastAsia="en-GB"/>
        </w:rPr>
        <w:t xml:space="preserve"> </w:t>
      </w:r>
      <w:r w:rsidR="00AA2BD7" w:rsidRPr="00D43BDC">
        <w:rPr>
          <w:rFonts w:eastAsia="Times New Roman" w:cstheme="minorHAnsi"/>
          <w:color w:val="000000"/>
          <w:lang w:eastAsia="en-GB"/>
        </w:rPr>
        <w:t xml:space="preserve">which is </w:t>
      </w:r>
      <w:r w:rsidRPr="00D43BDC">
        <w:rPr>
          <w:rFonts w:eastAsia="Times New Roman" w:cstheme="minorHAnsi"/>
          <w:color w:val="000000"/>
          <w:lang w:eastAsia="en-GB"/>
        </w:rPr>
        <w:t xml:space="preserve">largely based on near-surface </w:t>
      </w:r>
      <w:r w:rsidR="00FD2710" w:rsidRPr="00D43BDC">
        <w:rPr>
          <w:rFonts w:eastAsia="Times New Roman" w:cstheme="minorHAnsi"/>
          <w:color w:val="000000"/>
          <w:lang w:eastAsia="en-GB"/>
        </w:rPr>
        <w:t xml:space="preserve">or aerial </w:t>
      </w:r>
      <w:r w:rsidRPr="00D43BDC">
        <w:rPr>
          <w:rFonts w:eastAsia="Times New Roman" w:cstheme="minorHAnsi"/>
          <w:color w:val="000000"/>
          <w:lang w:eastAsia="en-GB"/>
        </w:rPr>
        <w:t>marine megafauna</w:t>
      </w:r>
      <w:r w:rsidR="00B611D6">
        <w:rPr>
          <w:rFonts w:eastAsia="Times New Roman" w:cstheme="minorHAnsi"/>
          <w:color w:val="000000"/>
          <w:lang w:eastAsia="en-GB"/>
        </w:rPr>
        <w:t xml:space="preserve"> (see e.g. [</w:t>
      </w:r>
      <w:r w:rsidR="00B611D6" w:rsidRPr="004D0C5B">
        <w:rPr>
          <w:rFonts w:eastAsia="Times New Roman" w:cstheme="minorHAnsi"/>
          <w:color w:val="000000"/>
          <w:vertAlign w:val="superscript"/>
          <w:lang w:eastAsia="en-GB"/>
        </w:rPr>
        <w:t>55</w:t>
      </w:r>
      <w:r w:rsidR="00B611D6">
        <w:rPr>
          <w:rFonts w:eastAsia="Times New Roman" w:cstheme="minorHAnsi"/>
          <w:color w:val="000000"/>
          <w:lang w:eastAsia="en-GB"/>
        </w:rPr>
        <w:t>])</w:t>
      </w:r>
      <w:r w:rsidRPr="00D43BDC">
        <w:rPr>
          <w:rFonts w:eastAsia="Times New Roman" w:cstheme="minorHAnsi"/>
          <w:color w:val="000000"/>
          <w:lang w:eastAsia="en-GB"/>
        </w:rPr>
        <w:t>.</w:t>
      </w:r>
    </w:p>
    <w:p w14:paraId="4E80D18C" w14:textId="77777777" w:rsidR="00A504E7" w:rsidRPr="00D43BDC" w:rsidRDefault="00A504E7" w:rsidP="00B531A0">
      <w:pPr>
        <w:spacing w:line="480" w:lineRule="auto"/>
        <w:rPr>
          <w:rFonts w:eastAsia="Times New Roman" w:cstheme="minorHAnsi"/>
          <w:lang w:eastAsia="en-GB"/>
        </w:rPr>
      </w:pPr>
    </w:p>
    <w:p w14:paraId="678CF026" w14:textId="2332506B" w:rsidR="00A504E7" w:rsidRPr="00D43BDC" w:rsidRDefault="00A504E7" w:rsidP="00B531A0">
      <w:pPr>
        <w:spacing w:line="480" w:lineRule="auto"/>
        <w:rPr>
          <w:rFonts w:eastAsia="Times New Roman" w:cstheme="minorHAnsi"/>
          <w:lang w:eastAsia="en-GB"/>
        </w:rPr>
      </w:pPr>
      <w:r w:rsidRPr="00D43BDC">
        <w:rPr>
          <w:rFonts w:eastAsia="Times New Roman" w:cstheme="minorHAnsi"/>
          <w:b/>
          <w:bCs/>
          <w:color w:val="000000"/>
          <w:lang w:eastAsia="en-GB"/>
        </w:rPr>
        <w:t>Soft robotics for marine research</w:t>
      </w:r>
    </w:p>
    <w:p w14:paraId="24E5DEB6" w14:textId="4E637619" w:rsidR="00A504E7" w:rsidRPr="00D43BDC" w:rsidRDefault="00A504E7" w:rsidP="00B531A0">
      <w:pPr>
        <w:spacing w:line="480" w:lineRule="auto"/>
        <w:rPr>
          <w:rFonts w:eastAsia="Times New Roman" w:cstheme="minorHAnsi"/>
          <w:color w:val="000000"/>
          <w:lang w:eastAsia="en-GB"/>
        </w:rPr>
      </w:pPr>
      <w:r w:rsidRPr="00D43BDC">
        <w:rPr>
          <w:rFonts w:eastAsia="Times New Roman" w:cstheme="minorHAnsi"/>
          <w:color w:val="000000"/>
          <w:lang w:eastAsia="en-GB"/>
        </w:rPr>
        <w:t>The application and utility of soft robotics in marine environments is expected to accelerate in the next decade. Soft robotics</w:t>
      </w:r>
      <w:r w:rsidR="00453FE7">
        <w:rPr>
          <w:rFonts w:eastAsia="Times New Roman" w:cstheme="minorHAnsi"/>
          <w:color w:val="000000"/>
          <w:lang w:eastAsia="en-GB"/>
        </w:rPr>
        <w:t>,</w:t>
      </w:r>
      <w:r w:rsidRPr="00D43BDC">
        <w:rPr>
          <w:rFonts w:eastAsia="Times New Roman" w:cstheme="minorHAnsi"/>
          <w:color w:val="000000"/>
          <w:lang w:eastAsia="en-GB"/>
        </w:rPr>
        <w:t xml:space="preserve"> using compliant materials inspired by living organisms</w:t>
      </w:r>
      <w:r w:rsidR="00453FE7">
        <w:rPr>
          <w:rFonts w:eastAsia="Times New Roman" w:cstheme="minorHAnsi"/>
          <w:color w:val="000000"/>
          <w:lang w:eastAsia="en-GB"/>
        </w:rPr>
        <w:t>,</w:t>
      </w:r>
      <w:r w:rsidRPr="00D43BDC">
        <w:rPr>
          <w:rFonts w:eastAsia="Times New Roman" w:cstheme="minorHAnsi"/>
          <w:color w:val="000000"/>
          <w:lang w:eastAsia="en-GB"/>
        </w:rPr>
        <w:t xml:space="preserve"> could eventually offer increased </w:t>
      </w:r>
      <w:r w:rsidR="002901BD" w:rsidRPr="00D43BDC">
        <w:rPr>
          <w:rFonts w:eastAsia="Times New Roman" w:cstheme="minorHAnsi"/>
          <w:color w:val="000000"/>
          <w:lang w:eastAsia="en-GB"/>
        </w:rPr>
        <w:t xml:space="preserve">flexibility </w:t>
      </w:r>
      <w:r w:rsidRPr="00D43BDC">
        <w:rPr>
          <w:rFonts w:eastAsia="Times New Roman" w:cstheme="minorHAnsi"/>
          <w:color w:val="000000"/>
          <w:lang w:eastAsia="en-GB"/>
        </w:rPr>
        <w:t>at depth because they do not face the same constraints as rigid robots that need pressurised systems to function</w:t>
      </w:r>
      <w:r w:rsidR="009A0FE4">
        <w:rPr>
          <w:rFonts w:eastAsia="Times New Roman" w:cstheme="minorHAnsi"/>
          <w:color w:val="000000"/>
          <w:vertAlign w:val="superscript"/>
          <w:lang w:eastAsia="en-GB"/>
        </w:rPr>
        <w:t>54</w:t>
      </w:r>
      <w:r w:rsidRPr="00D43BDC">
        <w:rPr>
          <w:rFonts w:eastAsia="Times New Roman" w:cstheme="minorHAnsi"/>
          <w:color w:val="000000"/>
          <w:lang w:eastAsia="en-GB"/>
        </w:rPr>
        <w:t xml:space="preserve">. This technology could increase our ability to monitor and map the deep sea, with both positive and negative consequences for deep-sea fauna. Soft-grab robots could facilitate collection of delicate samples for </w:t>
      </w:r>
      <w:r w:rsidR="00F01FFC" w:rsidRPr="00D43BDC">
        <w:rPr>
          <w:rFonts w:eastAsia="Times New Roman" w:cstheme="minorHAnsi"/>
          <w:color w:val="000000"/>
          <w:lang w:eastAsia="en-GB"/>
        </w:rPr>
        <w:t xml:space="preserve">biodiversity </w:t>
      </w:r>
      <w:r w:rsidRPr="00D43BDC">
        <w:rPr>
          <w:rFonts w:eastAsia="Times New Roman" w:cstheme="minorHAnsi"/>
          <w:color w:val="000000"/>
          <w:lang w:eastAsia="en-GB"/>
        </w:rPr>
        <w:t xml:space="preserve">monitoring but, without careful management, could also add pollutants and waste to these previously unexplored </w:t>
      </w:r>
      <w:r w:rsidR="00453FE7">
        <w:rPr>
          <w:rFonts w:eastAsia="Times New Roman" w:cstheme="minorHAnsi"/>
          <w:color w:val="000000"/>
          <w:lang w:eastAsia="en-GB"/>
        </w:rPr>
        <w:t xml:space="preserve">and poorly understood </w:t>
      </w:r>
      <w:r w:rsidRPr="00D43BDC">
        <w:rPr>
          <w:rFonts w:eastAsia="Times New Roman" w:cstheme="minorHAnsi"/>
          <w:color w:val="000000"/>
          <w:lang w:eastAsia="en-GB"/>
        </w:rPr>
        <w:t>environments</w:t>
      </w:r>
      <w:r w:rsidR="009A0FE4">
        <w:rPr>
          <w:rFonts w:eastAsia="Times New Roman" w:cstheme="minorHAnsi"/>
          <w:color w:val="000000"/>
          <w:vertAlign w:val="superscript"/>
          <w:lang w:eastAsia="en-GB"/>
        </w:rPr>
        <w:t>55</w:t>
      </w:r>
      <w:r w:rsidRPr="00D43BDC">
        <w:rPr>
          <w:rFonts w:eastAsia="Times New Roman" w:cstheme="minorHAnsi"/>
          <w:color w:val="000000"/>
          <w:lang w:eastAsia="en-GB"/>
        </w:rPr>
        <w:t>. With advancing technology, potential deployment of swarms of small robots could collect basic environmental data to facilitate mapping of the seabed. Currently limited by power supply, energy-harvesting modules are in development that enable soft robots to ‘swallow’ organic material and convert it into power</w:t>
      </w:r>
      <w:r w:rsidR="009A0FE4">
        <w:rPr>
          <w:rFonts w:eastAsia="Times New Roman" w:cstheme="minorHAnsi"/>
          <w:color w:val="000000"/>
          <w:vertAlign w:val="superscript"/>
          <w:lang w:eastAsia="en-GB"/>
        </w:rPr>
        <w:t>56</w:t>
      </w:r>
      <w:r w:rsidRPr="00D43BDC">
        <w:rPr>
          <w:rFonts w:eastAsia="Times New Roman" w:cstheme="minorHAnsi"/>
          <w:color w:val="000000"/>
          <w:lang w:eastAsia="en-GB"/>
        </w:rPr>
        <w:t xml:space="preserve">, although this could result in inadvertently harvesting rare deep-sea organisms. Soft robots themselves may also be </w:t>
      </w:r>
      <w:r w:rsidRPr="00D43BDC">
        <w:rPr>
          <w:rFonts w:eastAsia="Times New Roman" w:cstheme="minorHAnsi"/>
          <w:color w:val="000000"/>
          <w:lang w:eastAsia="en-GB"/>
        </w:rPr>
        <w:lastRenderedPageBreak/>
        <w:t xml:space="preserve">ingested by predatory species mistaking them for </w:t>
      </w:r>
      <w:r w:rsidR="00AA2BD7" w:rsidRPr="00D43BDC">
        <w:rPr>
          <w:rFonts w:eastAsia="Times New Roman" w:cstheme="minorHAnsi"/>
          <w:color w:val="000000"/>
          <w:lang w:eastAsia="en-GB"/>
        </w:rPr>
        <w:t>prey</w:t>
      </w:r>
      <w:r w:rsidRPr="00D43BDC">
        <w:rPr>
          <w:rFonts w:eastAsia="Times New Roman" w:cstheme="minorHAnsi"/>
          <w:color w:val="000000"/>
          <w:lang w:eastAsia="en-GB"/>
        </w:rPr>
        <w:t>. Deployment of soft robotics will require careful monitoring of both its benefits and risks to marine biodiversity.</w:t>
      </w:r>
    </w:p>
    <w:p w14:paraId="219DBE17" w14:textId="77777777" w:rsidR="00A504E7" w:rsidRPr="00D43BDC" w:rsidRDefault="00A504E7" w:rsidP="00B531A0">
      <w:pPr>
        <w:spacing w:line="480" w:lineRule="auto"/>
        <w:rPr>
          <w:rFonts w:eastAsia="Times New Roman" w:cstheme="minorHAnsi"/>
          <w:lang w:eastAsia="en-GB"/>
        </w:rPr>
      </w:pPr>
    </w:p>
    <w:p w14:paraId="36FE921B" w14:textId="77777777" w:rsidR="00A504E7" w:rsidRPr="00D43BDC" w:rsidRDefault="00A504E7" w:rsidP="00B531A0">
      <w:pPr>
        <w:spacing w:line="480" w:lineRule="auto"/>
        <w:rPr>
          <w:rFonts w:eastAsia="Times New Roman" w:cstheme="minorHAnsi"/>
          <w:lang w:eastAsia="en-GB"/>
        </w:rPr>
      </w:pPr>
      <w:r w:rsidRPr="00D43BDC">
        <w:rPr>
          <w:rFonts w:eastAsia="Times New Roman" w:cstheme="minorHAnsi"/>
          <w:b/>
          <w:bCs/>
          <w:color w:val="000000"/>
          <w:lang w:eastAsia="en-GB"/>
        </w:rPr>
        <w:t>The effects of new biodegradable materials in the marine environment </w:t>
      </w:r>
    </w:p>
    <w:p w14:paraId="5F37DA4B" w14:textId="3333564B" w:rsidR="00A504E7" w:rsidRPr="00D43BDC" w:rsidRDefault="00A504E7" w:rsidP="00B531A0">
      <w:pPr>
        <w:spacing w:line="480" w:lineRule="auto"/>
        <w:rPr>
          <w:rFonts w:eastAsia="Times New Roman" w:cstheme="minorHAnsi"/>
          <w:lang w:eastAsia="en-GB"/>
        </w:rPr>
      </w:pPr>
      <w:r w:rsidRPr="00D43BDC">
        <w:rPr>
          <w:rFonts w:eastAsia="Times New Roman" w:cstheme="minorHAnsi"/>
          <w:color w:val="000000"/>
          <w:lang w:eastAsia="en-GB"/>
        </w:rPr>
        <w:t xml:space="preserve">Mounting public pressure to address marine plastic pollution has prompted </w:t>
      </w:r>
      <w:r w:rsidR="00103AAF" w:rsidRPr="00D43BDC">
        <w:rPr>
          <w:rFonts w:eastAsia="Times New Roman" w:cstheme="minorHAnsi"/>
          <w:color w:val="000000"/>
          <w:lang w:eastAsia="en-GB"/>
        </w:rPr>
        <w:t xml:space="preserve">the </w:t>
      </w:r>
      <w:r w:rsidRPr="00D43BDC">
        <w:rPr>
          <w:rFonts w:eastAsia="Times New Roman" w:cstheme="minorHAnsi"/>
          <w:color w:val="000000"/>
          <w:lang w:eastAsia="en-GB"/>
        </w:rPr>
        <w:t xml:space="preserve">replacement of some fossil fuel-based plastics with bio-based biodegradable polymers. This consumer pressure is creating an economic incentive to adopt such products rapidly, and </w:t>
      </w:r>
      <w:r w:rsidR="001223FB" w:rsidRPr="00D43BDC">
        <w:rPr>
          <w:rFonts w:eastAsia="Times New Roman" w:cstheme="minorHAnsi"/>
          <w:color w:val="000000"/>
          <w:lang w:eastAsia="en-GB"/>
        </w:rPr>
        <w:t xml:space="preserve">some companies </w:t>
      </w:r>
      <w:r w:rsidRPr="00D43BDC">
        <w:rPr>
          <w:rFonts w:eastAsia="Times New Roman" w:cstheme="minorHAnsi"/>
          <w:color w:val="000000"/>
          <w:lang w:eastAsia="en-GB"/>
        </w:rPr>
        <w:t>are promoting their environmental benefits without rigorous toxicity testing and/or life-cycle assessments. Materials such as polybutylene succinate (PBS), polylactic acid (PLA), or cellulose and starch-based materials may become marine litter and cause harmful effects akin to conventional plastics</w:t>
      </w:r>
      <w:r w:rsidR="009A0FE4">
        <w:rPr>
          <w:rFonts w:eastAsia="Times New Roman" w:cstheme="minorHAnsi"/>
          <w:color w:val="000000"/>
          <w:vertAlign w:val="superscript"/>
          <w:lang w:eastAsia="en-GB"/>
        </w:rPr>
        <w:t>57</w:t>
      </w:r>
      <w:r w:rsidRPr="00D43BDC">
        <w:rPr>
          <w:rFonts w:eastAsia="Times New Roman" w:cstheme="minorHAnsi"/>
          <w:color w:val="000000"/>
          <w:lang w:eastAsia="en-GB"/>
        </w:rPr>
        <w:t>. The long-term and large-scale effect of the use of biodegradable polymers in products (e.g., clothing) and the unintended release of by-products, such as microfibres, into the environment remain unknown. However, some natural microfibres have greater toxicity than plastic microfibres when consumed by aquatic invertebrates</w:t>
      </w:r>
      <w:r w:rsidR="009E0B72">
        <w:rPr>
          <w:rFonts w:eastAsia="Times New Roman" w:cstheme="minorHAnsi"/>
          <w:color w:val="000000"/>
          <w:vertAlign w:val="superscript"/>
          <w:lang w:eastAsia="en-GB"/>
        </w:rPr>
        <w:t>58</w:t>
      </w:r>
      <w:r w:rsidRPr="00D43BDC">
        <w:rPr>
          <w:rFonts w:eastAsia="Times New Roman" w:cstheme="minorHAnsi"/>
          <w:color w:val="000000"/>
          <w:lang w:eastAsia="en-GB"/>
        </w:rPr>
        <w:t>. Jurisdictions should enact and enforce suitable regulations to require the individual assessment of all new materials intended to biodegrade in a full range of marine environmental conditions. In addition, testing should include studies on the toxicity of major transition chemicals created during the breakdown process</w:t>
      </w:r>
      <w:r w:rsidR="009E0B72">
        <w:rPr>
          <w:rFonts w:eastAsia="Times New Roman" w:cstheme="minorHAnsi"/>
          <w:color w:val="000000"/>
          <w:vertAlign w:val="superscript"/>
          <w:lang w:eastAsia="en-GB"/>
        </w:rPr>
        <w:t>59</w:t>
      </w:r>
      <w:r w:rsidRPr="00D43BDC">
        <w:rPr>
          <w:rFonts w:eastAsia="Times New Roman" w:cstheme="minorHAnsi"/>
          <w:color w:val="000000"/>
          <w:lang w:eastAsia="en-GB"/>
        </w:rPr>
        <w:t xml:space="preserve">, ideally considering the different </w:t>
      </w:r>
      <w:r w:rsidR="00B664EA" w:rsidRPr="00D43BDC">
        <w:rPr>
          <w:rFonts w:eastAsia="Times New Roman" w:cstheme="minorHAnsi"/>
          <w:color w:val="000000"/>
          <w:lang w:eastAsia="en-GB"/>
        </w:rPr>
        <w:t xml:space="preserve">trophic </w:t>
      </w:r>
      <w:r w:rsidRPr="00D43BDC">
        <w:rPr>
          <w:rFonts w:eastAsia="Times New Roman" w:cstheme="minorHAnsi"/>
          <w:color w:val="000000"/>
          <w:lang w:eastAsia="en-GB"/>
        </w:rPr>
        <w:t>levels of marine food web</w:t>
      </w:r>
      <w:r w:rsidR="008263D1" w:rsidRPr="00D43BDC">
        <w:rPr>
          <w:rFonts w:eastAsia="Times New Roman" w:cstheme="minorHAnsi"/>
          <w:color w:val="000000"/>
          <w:lang w:eastAsia="en-GB"/>
        </w:rPr>
        <w:t>s</w:t>
      </w:r>
      <w:r w:rsidRPr="00D43BDC">
        <w:rPr>
          <w:rFonts w:eastAsia="Times New Roman" w:cstheme="minorHAnsi"/>
          <w:color w:val="000000"/>
          <w:lang w:eastAsia="en-GB"/>
        </w:rPr>
        <w:t>.</w:t>
      </w:r>
    </w:p>
    <w:p w14:paraId="62C00BD6" w14:textId="77777777" w:rsidR="00E25F2B" w:rsidRPr="00D43BDC" w:rsidRDefault="00E25F2B" w:rsidP="00B531A0">
      <w:pPr>
        <w:spacing w:line="480" w:lineRule="auto"/>
        <w:rPr>
          <w:rFonts w:eastAsia="Times New Roman" w:cstheme="minorHAnsi"/>
          <w:lang w:eastAsia="en-GB"/>
        </w:rPr>
      </w:pPr>
    </w:p>
    <w:p w14:paraId="2E7E5133" w14:textId="497603C9" w:rsidR="00E25F2B" w:rsidRPr="00D43BDC" w:rsidRDefault="00E25F2B" w:rsidP="00B531A0">
      <w:pPr>
        <w:spacing w:line="480" w:lineRule="auto"/>
        <w:rPr>
          <w:rFonts w:eastAsia="Times New Roman" w:cstheme="minorHAnsi"/>
          <w:lang w:eastAsia="en-GB"/>
        </w:rPr>
      </w:pPr>
      <w:r w:rsidRPr="00D43BDC">
        <w:rPr>
          <w:rFonts w:eastAsia="Times New Roman" w:cstheme="minorHAnsi"/>
          <w:b/>
          <w:bCs/>
          <w:color w:val="000000"/>
          <w:lang w:eastAsia="en-GB"/>
        </w:rPr>
        <w:t>Discussion </w:t>
      </w:r>
    </w:p>
    <w:p w14:paraId="1EEDC649" w14:textId="691F0D2B" w:rsidR="00786527" w:rsidRPr="00D43BDC" w:rsidRDefault="00E25F2B" w:rsidP="00B531A0">
      <w:pPr>
        <w:spacing w:line="480" w:lineRule="auto"/>
        <w:rPr>
          <w:rFonts w:eastAsia="Times New Roman" w:cstheme="minorHAnsi"/>
          <w:lang w:eastAsia="en-GB"/>
        </w:rPr>
      </w:pPr>
      <w:r w:rsidRPr="00D43BDC">
        <w:rPr>
          <w:rFonts w:eastAsia="Times New Roman" w:cstheme="minorHAnsi"/>
          <w:color w:val="000000"/>
          <w:lang w:eastAsia="en-GB"/>
        </w:rPr>
        <w:t>Th</w:t>
      </w:r>
      <w:r w:rsidR="001E7EB2" w:rsidRPr="00D43BDC">
        <w:rPr>
          <w:rFonts w:eastAsia="Times New Roman" w:cstheme="minorHAnsi"/>
          <w:color w:val="000000"/>
          <w:lang w:eastAsia="en-GB"/>
        </w:rPr>
        <w:t xml:space="preserve">is scan identified three </w:t>
      </w:r>
      <w:r w:rsidR="005D2867" w:rsidRPr="00D43BDC">
        <w:rPr>
          <w:rFonts w:eastAsia="Times New Roman" w:cstheme="minorHAnsi"/>
          <w:color w:val="000000"/>
          <w:lang w:eastAsia="en-GB"/>
        </w:rPr>
        <w:t xml:space="preserve">categories </w:t>
      </w:r>
      <w:r w:rsidR="001E7EB2" w:rsidRPr="00D43BDC">
        <w:rPr>
          <w:rFonts w:eastAsia="Times New Roman" w:cstheme="minorHAnsi"/>
          <w:color w:val="000000"/>
          <w:lang w:eastAsia="en-GB"/>
        </w:rPr>
        <w:t>of</w:t>
      </w:r>
      <w:r w:rsidRPr="00D43BDC">
        <w:rPr>
          <w:rFonts w:eastAsia="Times New Roman" w:cstheme="minorHAnsi"/>
          <w:color w:val="000000"/>
          <w:lang w:eastAsia="en-GB"/>
        </w:rPr>
        <w:t xml:space="preserve"> </w:t>
      </w:r>
      <w:r w:rsidR="001C32A7" w:rsidRPr="00D43BDC">
        <w:rPr>
          <w:rFonts w:eastAsia="Times New Roman" w:cstheme="minorHAnsi"/>
          <w:color w:val="000000"/>
          <w:lang w:eastAsia="en-GB"/>
        </w:rPr>
        <w:t>h</w:t>
      </w:r>
      <w:r w:rsidRPr="00D43BDC">
        <w:rPr>
          <w:rFonts w:eastAsia="Times New Roman" w:cstheme="minorHAnsi"/>
          <w:color w:val="000000"/>
          <w:lang w:eastAsia="en-GB"/>
        </w:rPr>
        <w:t>orizon issues</w:t>
      </w:r>
      <w:r w:rsidR="006D32E4" w:rsidRPr="00D43BDC">
        <w:rPr>
          <w:rFonts w:eastAsia="Times New Roman" w:cstheme="minorHAnsi"/>
          <w:color w:val="000000"/>
          <w:lang w:eastAsia="en-GB"/>
        </w:rPr>
        <w:t>:</w:t>
      </w:r>
      <w:r w:rsidRPr="00D43BDC">
        <w:rPr>
          <w:rFonts w:eastAsia="Times New Roman" w:cstheme="minorHAnsi"/>
          <w:color w:val="000000"/>
          <w:lang w:eastAsia="en-GB"/>
        </w:rPr>
        <w:t xml:space="preserve"> </w:t>
      </w:r>
      <w:r w:rsidR="0076719C" w:rsidRPr="00D43BDC">
        <w:rPr>
          <w:rFonts w:eastAsia="Times New Roman" w:cstheme="minorHAnsi"/>
          <w:color w:val="000000"/>
          <w:lang w:eastAsia="en-GB"/>
        </w:rPr>
        <w:t xml:space="preserve">impacts on, and alterations to, ecosystems; </w:t>
      </w:r>
      <w:r w:rsidRPr="00D43BDC">
        <w:rPr>
          <w:rFonts w:eastAsia="Times New Roman" w:cstheme="minorHAnsi"/>
          <w:color w:val="000000"/>
          <w:lang w:eastAsia="en-GB"/>
        </w:rPr>
        <w:t>changes to resource use and extraction</w:t>
      </w:r>
      <w:r w:rsidR="006D32E4" w:rsidRPr="00D43BDC">
        <w:rPr>
          <w:rFonts w:eastAsia="Times New Roman" w:cstheme="minorHAnsi"/>
          <w:color w:val="000000"/>
          <w:lang w:eastAsia="en-GB"/>
        </w:rPr>
        <w:t>;</w:t>
      </w:r>
      <w:r w:rsidRPr="00D43BDC">
        <w:rPr>
          <w:rFonts w:eastAsia="Times New Roman" w:cstheme="minorHAnsi"/>
          <w:color w:val="000000"/>
          <w:lang w:eastAsia="en-GB"/>
        </w:rPr>
        <w:t xml:space="preserve"> and the emergence of novel technologies. </w:t>
      </w:r>
      <w:r w:rsidR="00D46456" w:rsidRPr="00D43BDC">
        <w:rPr>
          <w:rFonts w:eastAsia="Times New Roman" w:cstheme="minorHAnsi"/>
          <w:color w:val="000000"/>
          <w:lang w:eastAsia="en-GB"/>
        </w:rPr>
        <w:t>While</w:t>
      </w:r>
      <w:r w:rsidRPr="00D43BDC">
        <w:rPr>
          <w:rFonts w:eastAsia="Times New Roman" w:cstheme="minorHAnsi"/>
          <w:color w:val="000000"/>
          <w:lang w:eastAsia="en-GB"/>
        </w:rPr>
        <w:t xml:space="preserve"> some</w:t>
      </w:r>
      <w:r w:rsidR="00D46456" w:rsidRPr="00D43BDC">
        <w:rPr>
          <w:rFonts w:eastAsia="Times New Roman" w:cstheme="minorHAnsi"/>
          <w:color w:val="000000"/>
          <w:lang w:eastAsia="en-GB"/>
        </w:rPr>
        <w:t xml:space="preserve"> of</w:t>
      </w:r>
      <w:r w:rsidRPr="00D43BDC">
        <w:rPr>
          <w:rFonts w:eastAsia="Times New Roman" w:cstheme="minorHAnsi"/>
          <w:color w:val="000000"/>
          <w:lang w:eastAsia="en-GB"/>
        </w:rPr>
        <w:t xml:space="preserve"> </w:t>
      </w:r>
      <w:r w:rsidR="00D46456" w:rsidRPr="00D43BDC">
        <w:rPr>
          <w:rFonts w:eastAsia="Times New Roman" w:cstheme="minorHAnsi"/>
          <w:color w:val="000000"/>
          <w:lang w:eastAsia="en-GB"/>
        </w:rPr>
        <w:t xml:space="preserve">the </w:t>
      </w:r>
      <w:r w:rsidRPr="00D43BDC">
        <w:rPr>
          <w:rFonts w:eastAsia="Times New Roman" w:cstheme="minorHAnsi"/>
          <w:color w:val="000000"/>
          <w:lang w:eastAsia="en-GB"/>
        </w:rPr>
        <w:t>issues</w:t>
      </w:r>
      <w:r w:rsidR="00D46456" w:rsidRPr="00D43BDC">
        <w:rPr>
          <w:rFonts w:eastAsia="Times New Roman" w:cstheme="minorHAnsi"/>
          <w:color w:val="000000"/>
          <w:lang w:eastAsia="en-GB"/>
        </w:rPr>
        <w:t xml:space="preserve"> discussed</w:t>
      </w:r>
      <w:r w:rsidR="00DC1B35" w:rsidRPr="00D43BDC">
        <w:rPr>
          <w:rFonts w:eastAsia="Times New Roman" w:cstheme="minorHAnsi"/>
          <w:color w:val="000000"/>
          <w:lang w:eastAsia="en-GB"/>
        </w:rPr>
        <w:t>,</w:t>
      </w:r>
      <w:r w:rsidRPr="00D43BDC">
        <w:rPr>
          <w:rFonts w:eastAsia="Times New Roman" w:cstheme="minorHAnsi"/>
          <w:color w:val="000000"/>
          <w:lang w:eastAsia="en-GB"/>
        </w:rPr>
        <w:t xml:space="preserve"> </w:t>
      </w:r>
      <w:r w:rsidR="00DC1B35" w:rsidRPr="00D43BDC">
        <w:rPr>
          <w:rFonts w:eastAsia="Times New Roman" w:cstheme="minorHAnsi"/>
          <w:color w:val="000000"/>
          <w:lang w:eastAsia="en-GB"/>
        </w:rPr>
        <w:t xml:space="preserve">such as improved monitoring of species </w:t>
      </w:r>
      <w:r w:rsidR="00DC1B35" w:rsidRPr="00D43BDC">
        <w:rPr>
          <w:rFonts w:eastAsia="Times New Roman" w:cstheme="minorHAnsi"/>
          <w:color w:val="000000"/>
          <w:lang w:eastAsia="en-GB"/>
        </w:rPr>
        <w:lastRenderedPageBreak/>
        <w:t>(underwater tracking and soft robotics) and more sustainable resource use (marine collagen</w:t>
      </w:r>
      <w:r w:rsidR="00AF69EF" w:rsidRPr="00D43BDC">
        <w:rPr>
          <w:rFonts w:eastAsia="Times New Roman" w:cstheme="minorHAnsi"/>
          <w:color w:val="000000"/>
          <w:lang w:eastAsia="en-GB"/>
        </w:rPr>
        <w:t>s</w:t>
      </w:r>
      <w:r w:rsidR="00DC1B35" w:rsidRPr="00D43BDC">
        <w:rPr>
          <w:rFonts w:eastAsia="Times New Roman" w:cstheme="minorHAnsi"/>
          <w:color w:val="000000"/>
          <w:lang w:eastAsia="en-GB"/>
        </w:rPr>
        <w:t xml:space="preserve">), </w:t>
      </w:r>
      <w:r w:rsidRPr="00D43BDC">
        <w:rPr>
          <w:rFonts w:eastAsia="Times New Roman" w:cstheme="minorHAnsi"/>
          <w:color w:val="000000"/>
          <w:lang w:eastAsia="en-GB"/>
        </w:rPr>
        <w:t xml:space="preserve">may have </w:t>
      </w:r>
      <w:r w:rsidR="0076719C" w:rsidRPr="00D43BDC">
        <w:rPr>
          <w:rFonts w:eastAsia="Times New Roman" w:cstheme="minorHAnsi"/>
          <w:color w:val="000000"/>
          <w:lang w:eastAsia="en-GB"/>
        </w:rPr>
        <w:t xml:space="preserve">some </w:t>
      </w:r>
      <w:r w:rsidRPr="00D43BDC">
        <w:rPr>
          <w:rFonts w:eastAsia="Times New Roman" w:cstheme="minorHAnsi"/>
          <w:color w:val="000000"/>
          <w:lang w:eastAsia="en-GB"/>
        </w:rPr>
        <w:t xml:space="preserve">positive </w:t>
      </w:r>
      <w:r w:rsidR="007B6C8A" w:rsidRPr="00D43BDC">
        <w:rPr>
          <w:rFonts w:eastAsia="Times New Roman" w:cstheme="minorHAnsi"/>
          <w:color w:val="000000"/>
          <w:lang w:eastAsia="en-GB"/>
        </w:rPr>
        <w:t xml:space="preserve">outcomes </w:t>
      </w:r>
      <w:r w:rsidRPr="00D43BDC">
        <w:rPr>
          <w:rFonts w:eastAsia="Times New Roman" w:cstheme="minorHAnsi"/>
          <w:color w:val="000000"/>
          <w:lang w:eastAsia="en-GB"/>
        </w:rPr>
        <w:t xml:space="preserve">for marine </w:t>
      </w:r>
      <w:r w:rsidR="00F73B59" w:rsidRPr="00D43BDC">
        <w:rPr>
          <w:rFonts w:eastAsia="Times New Roman" w:cstheme="minorHAnsi"/>
          <w:color w:val="000000"/>
          <w:lang w:eastAsia="en-GB"/>
        </w:rPr>
        <w:t xml:space="preserve">and coastal </w:t>
      </w:r>
      <w:r w:rsidRPr="00D43BDC">
        <w:rPr>
          <w:rFonts w:eastAsia="Times New Roman" w:cstheme="minorHAnsi"/>
          <w:color w:val="000000"/>
          <w:lang w:eastAsia="en-GB"/>
        </w:rPr>
        <w:t xml:space="preserve">biodiversity, </w:t>
      </w:r>
      <w:r w:rsidR="0078178B" w:rsidRPr="00D43BDC">
        <w:rPr>
          <w:rFonts w:eastAsia="Times New Roman" w:cstheme="minorHAnsi"/>
          <w:color w:val="000000"/>
          <w:lang w:eastAsia="en-GB"/>
        </w:rPr>
        <w:t>most identified</w:t>
      </w:r>
      <w:r w:rsidRPr="00D43BDC">
        <w:rPr>
          <w:rFonts w:eastAsia="Times New Roman" w:cstheme="minorHAnsi"/>
          <w:color w:val="000000"/>
          <w:lang w:eastAsia="en-GB"/>
        </w:rPr>
        <w:t xml:space="preserve"> issues </w:t>
      </w:r>
      <w:r w:rsidR="0024353A" w:rsidRPr="00D43BDC">
        <w:rPr>
          <w:rFonts w:eastAsia="Times New Roman" w:cstheme="minorHAnsi"/>
          <w:color w:val="000000"/>
          <w:lang w:eastAsia="en-GB"/>
        </w:rPr>
        <w:t>are expected to</w:t>
      </w:r>
      <w:r w:rsidR="00105651" w:rsidRPr="00D43BDC">
        <w:rPr>
          <w:rFonts w:eastAsia="Times New Roman" w:cstheme="minorHAnsi"/>
          <w:color w:val="000000"/>
          <w:lang w:eastAsia="en-GB"/>
        </w:rPr>
        <w:t xml:space="preserve"> </w:t>
      </w:r>
      <w:r w:rsidRPr="00D43BDC">
        <w:rPr>
          <w:rFonts w:eastAsia="Times New Roman" w:cstheme="minorHAnsi"/>
          <w:color w:val="000000"/>
          <w:lang w:eastAsia="en-GB"/>
        </w:rPr>
        <w:t xml:space="preserve">have </w:t>
      </w:r>
      <w:r w:rsidR="00832FA0" w:rsidRPr="00D43BDC">
        <w:rPr>
          <w:rFonts w:eastAsia="Times New Roman" w:cstheme="minorHAnsi"/>
          <w:color w:val="000000"/>
          <w:lang w:eastAsia="en-GB"/>
        </w:rPr>
        <w:t xml:space="preserve">substantial </w:t>
      </w:r>
      <w:r w:rsidRPr="00D43BDC">
        <w:rPr>
          <w:rFonts w:eastAsia="Times New Roman" w:cstheme="minorHAnsi"/>
          <w:color w:val="000000"/>
          <w:lang w:eastAsia="en-GB"/>
        </w:rPr>
        <w:t>negative impacts</w:t>
      </w:r>
      <w:r w:rsidR="0078178B" w:rsidRPr="00D43BDC">
        <w:rPr>
          <w:rFonts w:eastAsia="Times New Roman" w:cstheme="minorHAnsi"/>
          <w:color w:val="000000"/>
          <w:lang w:eastAsia="en-GB"/>
        </w:rPr>
        <w:t xml:space="preserve"> </w:t>
      </w:r>
      <w:r w:rsidR="006D32E4" w:rsidRPr="00D43BDC">
        <w:rPr>
          <w:rFonts w:eastAsia="Times New Roman" w:cstheme="minorHAnsi"/>
          <w:color w:val="000000"/>
          <w:lang w:eastAsia="en-GB"/>
        </w:rPr>
        <w:t>if not managed</w:t>
      </w:r>
      <w:r w:rsidR="00945E94" w:rsidRPr="00D43BDC">
        <w:rPr>
          <w:rFonts w:eastAsia="Times New Roman" w:cstheme="minorHAnsi"/>
          <w:color w:val="000000"/>
          <w:lang w:eastAsia="en-GB"/>
        </w:rPr>
        <w:t xml:space="preserve"> or mitigated</w:t>
      </w:r>
      <w:r w:rsidR="006D32E4" w:rsidRPr="00D43BDC">
        <w:rPr>
          <w:rFonts w:eastAsia="Times New Roman" w:cstheme="minorHAnsi"/>
          <w:color w:val="000000"/>
          <w:lang w:eastAsia="en-GB"/>
        </w:rPr>
        <w:t xml:space="preserve"> appropriately</w:t>
      </w:r>
      <w:r w:rsidRPr="00D43BDC">
        <w:rPr>
          <w:rFonts w:eastAsia="Times New Roman" w:cstheme="minorHAnsi"/>
          <w:color w:val="000000"/>
          <w:lang w:eastAsia="en-GB"/>
        </w:rPr>
        <w:t xml:space="preserve">. This imbalance highlights the considerable </w:t>
      </w:r>
      <w:r w:rsidR="00B13070" w:rsidRPr="00D43BDC">
        <w:rPr>
          <w:rFonts w:eastAsia="Times New Roman" w:cstheme="minorHAnsi"/>
          <w:color w:val="000000"/>
          <w:lang w:eastAsia="en-GB"/>
        </w:rPr>
        <w:t xml:space="preserve">emerging </w:t>
      </w:r>
      <w:r w:rsidRPr="00D43BDC">
        <w:rPr>
          <w:rFonts w:eastAsia="Times New Roman" w:cstheme="minorHAnsi"/>
          <w:color w:val="000000"/>
          <w:lang w:eastAsia="en-GB"/>
        </w:rPr>
        <w:t>pressure</w:t>
      </w:r>
      <w:r w:rsidR="00B13070" w:rsidRPr="00D43BDC">
        <w:rPr>
          <w:rFonts w:eastAsia="Times New Roman" w:cstheme="minorHAnsi"/>
          <w:color w:val="000000"/>
          <w:lang w:eastAsia="en-GB"/>
        </w:rPr>
        <w:t>s</w:t>
      </w:r>
      <w:r w:rsidRPr="00D43BDC">
        <w:rPr>
          <w:rFonts w:eastAsia="Times New Roman" w:cstheme="minorHAnsi"/>
          <w:color w:val="000000"/>
          <w:lang w:eastAsia="en-GB"/>
        </w:rPr>
        <w:t xml:space="preserve"> facing marine ecosystems </w:t>
      </w:r>
      <w:r w:rsidR="00B13070" w:rsidRPr="00D43BDC">
        <w:rPr>
          <w:rFonts w:eastAsia="Times New Roman" w:cstheme="minorHAnsi"/>
          <w:color w:val="000000"/>
          <w:lang w:eastAsia="en-GB"/>
        </w:rPr>
        <w:t>that are often a by-product of</w:t>
      </w:r>
      <w:r w:rsidRPr="00D43BDC">
        <w:rPr>
          <w:rFonts w:eastAsia="Times New Roman" w:cstheme="minorHAnsi"/>
          <w:color w:val="000000"/>
          <w:lang w:eastAsia="en-GB"/>
        </w:rPr>
        <w:t xml:space="preserve"> human activities</w:t>
      </w:r>
      <w:r w:rsidR="00AA2BD7" w:rsidRPr="00D43BDC">
        <w:rPr>
          <w:rFonts w:eastAsia="Times New Roman" w:cstheme="minorHAnsi"/>
          <w:color w:val="000000"/>
          <w:lang w:eastAsia="en-GB"/>
        </w:rPr>
        <w:t>.</w:t>
      </w:r>
    </w:p>
    <w:p w14:paraId="458D046E" w14:textId="77777777" w:rsidR="00E25F2B" w:rsidRPr="00D43BDC" w:rsidRDefault="00E25F2B" w:rsidP="00B531A0">
      <w:pPr>
        <w:spacing w:line="480" w:lineRule="auto"/>
        <w:rPr>
          <w:rFonts w:eastAsia="Times New Roman" w:cstheme="minorHAnsi"/>
          <w:lang w:eastAsia="en-GB"/>
        </w:rPr>
      </w:pPr>
    </w:p>
    <w:p w14:paraId="46C1F960" w14:textId="67492C3F" w:rsidR="00AA2BD7" w:rsidRPr="00D43BDC" w:rsidRDefault="00AA2BD7" w:rsidP="00B531A0">
      <w:pPr>
        <w:spacing w:line="480" w:lineRule="auto"/>
        <w:rPr>
          <w:rFonts w:eastAsia="Times New Roman" w:cstheme="minorHAnsi"/>
          <w:color w:val="000000"/>
          <w:shd w:val="clear" w:color="auto" w:fill="FFFFFF"/>
          <w:lang w:eastAsia="en-GB"/>
        </w:rPr>
      </w:pPr>
      <w:r w:rsidRPr="00D43BDC">
        <w:rPr>
          <w:rFonts w:eastAsia="Times New Roman" w:cstheme="minorHAnsi"/>
          <w:lang w:eastAsia="en-GB"/>
        </w:rPr>
        <w:t xml:space="preserve">Four issues identified in this scan related to </w:t>
      </w:r>
      <w:r w:rsidR="00FE1EFB" w:rsidRPr="00D43BDC">
        <w:rPr>
          <w:rFonts w:eastAsia="Times New Roman" w:cstheme="minorHAnsi"/>
          <w:lang w:eastAsia="en-GB"/>
        </w:rPr>
        <w:t xml:space="preserve">ongoing large-scale (hundreds to many </w:t>
      </w:r>
      <w:r w:rsidR="00830EE4" w:rsidRPr="00D43BDC">
        <w:rPr>
          <w:rFonts w:eastAsia="Times New Roman" w:cstheme="minorHAnsi"/>
          <w:lang w:eastAsia="en-GB"/>
        </w:rPr>
        <w:t>thousands</w:t>
      </w:r>
      <w:r w:rsidR="00FE1EFB" w:rsidRPr="00D43BDC">
        <w:rPr>
          <w:rFonts w:eastAsia="Times New Roman" w:cstheme="minorHAnsi"/>
          <w:lang w:eastAsia="en-GB"/>
        </w:rPr>
        <w:t xml:space="preserve"> of km</w:t>
      </w:r>
      <w:r w:rsidR="00FE1EFB" w:rsidRPr="00D43BDC">
        <w:rPr>
          <w:rFonts w:eastAsia="Times New Roman" w:cstheme="minorHAnsi"/>
          <w:vertAlign w:val="superscript"/>
          <w:lang w:eastAsia="en-GB"/>
        </w:rPr>
        <w:t>2</w:t>
      </w:r>
      <w:r w:rsidR="00FE1EFB" w:rsidRPr="00D43BDC">
        <w:rPr>
          <w:rFonts w:eastAsia="Times New Roman" w:cstheme="minorHAnsi"/>
          <w:lang w:eastAsia="en-GB"/>
        </w:rPr>
        <w:t xml:space="preserve">) </w:t>
      </w:r>
      <w:r w:rsidRPr="00D43BDC">
        <w:rPr>
          <w:rFonts w:eastAsia="Times New Roman" w:cstheme="minorHAnsi"/>
          <w:lang w:eastAsia="en-GB"/>
        </w:rPr>
        <w:t xml:space="preserve">alterations to marine ecosystems (wildfires, coastal darkening, depauperate equatorial communities, and altered nutritional fish content), either through the impacts of global climate change or other human activities. There are already clear impacts of climate change, for example, on stores of blue carbon </w:t>
      </w:r>
      <w:r w:rsidR="00B611D6">
        <w:rPr>
          <w:rFonts w:eastAsia="Times New Roman" w:cstheme="minorHAnsi"/>
          <w:color w:val="000000"/>
          <w:lang w:eastAsia="en-GB"/>
        </w:rPr>
        <w:t>(e.g. [</w:t>
      </w:r>
      <w:r w:rsidR="004D0C5B">
        <w:rPr>
          <w:rFonts w:eastAsia="Times New Roman" w:cstheme="minorHAnsi"/>
          <w:color w:val="000000"/>
          <w:vertAlign w:val="superscript"/>
          <w:lang w:eastAsia="en-GB"/>
        </w:rPr>
        <w:t>60</w:t>
      </w:r>
      <w:r w:rsidR="00B611D6">
        <w:rPr>
          <w:rFonts w:eastAsia="Times New Roman" w:cstheme="minorHAnsi"/>
          <w:color w:val="000000"/>
          <w:lang w:eastAsia="en-GB"/>
        </w:rPr>
        <w:t>]</w:t>
      </w:r>
      <w:r w:rsidR="00A6778F" w:rsidRPr="00D43BDC">
        <w:rPr>
          <w:rFonts w:eastAsia="Times New Roman" w:cstheme="minorHAnsi"/>
          <w:color w:val="000000"/>
          <w:lang w:eastAsia="en-GB"/>
        </w:rPr>
        <w:t>)</w:t>
      </w:r>
      <w:r w:rsidRPr="00D43BDC">
        <w:rPr>
          <w:rFonts w:eastAsia="Times New Roman" w:cstheme="minorHAnsi"/>
          <w:color w:val="000000"/>
          <w:lang w:eastAsia="en-GB"/>
        </w:rPr>
        <w:t xml:space="preserve"> and small-scale fisheries (e.g.</w:t>
      </w:r>
      <w:r w:rsidR="00B457CB" w:rsidRPr="00D43BDC">
        <w:rPr>
          <w:rFonts w:eastAsia="Times New Roman" w:cstheme="minorHAnsi"/>
          <w:color w:val="000000"/>
          <w:lang w:eastAsia="en-GB"/>
        </w:rPr>
        <w:t xml:space="preserve"> </w:t>
      </w:r>
      <w:r w:rsidR="005562A8" w:rsidRPr="00D43BDC">
        <w:rPr>
          <w:rFonts w:eastAsia="Times New Roman" w:cstheme="minorHAnsi"/>
          <w:color w:val="000000"/>
          <w:lang w:eastAsia="en-GB"/>
        </w:rPr>
        <w:t>[</w:t>
      </w:r>
      <w:r w:rsidR="004D0C5B">
        <w:rPr>
          <w:rFonts w:eastAsia="Times New Roman" w:cstheme="minorHAnsi"/>
          <w:color w:val="000000"/>
          <w:vertAlign w:val="superscript"/>
          <w:lang w:eastAsia="en-GB"/>
        </w:rPr>
        <w:t>61</w:t>
      </w:r>
      <w:r w:rsidR="00A6778F" w:rsidRPr="00D43BDC">
        <w:rPr>
          <w:rFonts w:eastAsia="Times New Roman" w:cstheme="minorHAnsi"/>
          <w:color w:val="000000"/>
          <w:lang w:eastAsia="en-GB"/>
        </w:rPr>
        <w:t>])</w:t>
      </w:r>
      <w:r w:rsidRPr="00D43BDC">
        <w:rPr>
          <w:rFonts w:eastAsia="Times New Roman" w:cstheme="minorHAnsi"/>
          <w:color w:val="000000"/>
          <w:lang w:eastAsia="en-GB"/>
        </w:rPr>
        <w:t xml:space="preserve">, </w:t>
      </w:r>
      <w:r w:rsidR="0010795F" w:rsidRPr="00D43BDC">
        <w:rPr>
          <w:rFonts w:eastAsia="Times New Roman" w:cstheme="minorHAnsi"/>
          <w:color w:val="000000"/>
          <w:lang w:eastAsia="en-GB"/>
        </w:rPr>
        <w:t>but</w:t>
      </w:r>
      <w:r w:rsidRPr="00D43BDC">
        <w:rPr>
          <w:rFonts w:eastAsia="Times New Roman" w:cstheme="minorHAnsi"/>
          <w:color w:val="000000"/>
          <w:lang w:eastAsia="en-GB"/>
        </w:rPr>
        <w:t xml:space="preserve"> t</w:t>
      </w:r>
      <w:r w:rsidRPr="00D43BDC">
        <w:rPr>
          <w:rFonts w:eastAsia="Times New Roman" w:cstheme="minorHAnsi"/>
          <w:lang w:eastAsia="en-GB"/>
        </w:rPr>
        <w:t>he identification of these novel issues highlights the need for global action that reverse</w:t>
      </w:r>
      <w:r w:rsidR="00945E94" w:rsidRPr="00D43BDC">
        <w:rPr>
          <w:rFonts w:eastAsia="Times New Roman" w:cstheme="minorHAnsi"/>
          <w:lang w:eastAsia="en-GB"/>
        </w:rPr>
        <w:t>s</w:t>
      </w:r>
      <w:r w:rsidRPr="00D43BDC">
        <w:rPr>
          <w:rFonts w:eastAsia="Times New Roman" w:cstheme="minorHAnsi"/>
          <w:lang w:eastAsia="en-GB"/>
        </w:rPr>
        <w:t xml:space="preserve"> such trends. </w:t>
      </w:r>
      <w:r w:rsidR="00BC4F8C" w:rsidRPr="00D43BDC">
        <w:rPr>
          <w:rFonts w:eastAsia="Times New Roman" w:cstheme="minorHAnsi"/>
          <w:color w:val="000000"/>
          <w:lang w:eastAsia="en-GB"/>
        </w:rPr>
        <w:t>T</w:t>
      </w:r>
      <w:r w:rsidRPr="00D43BDC">
        <w:rPr>
          <w:rFonts w:eastAsia="Times New Roman" w:cstheme="minorHAnsi"/>
          <w:color w:val="000000"/>
          <w:lang w:eastAsia="en-GB"/>
        </w:rPr>
        <w:t>he United Nations Decade of Ocean Science for Sustainable Development (2021</w:t>
      </w:r>
      <w:r w:rsidR="00B2085C" w:rsidRPr="00D43BDC">
        <w:rPr>
          <w:rFonts w:eastAsia="Times New Roman" w:cstheme="minorHAnsi"/>
          <w:color w:val="000000"/>
          <w:lang w:eastAsia="en-GB"/>
        </w:rPr>
        <w:t>-</w:t>
      </w:r>
      <w:r w:rsidRPr="00D43BDC">
        <w:rPr>
          <w:rFonts w:eastAsia="Times New Roman" w:cstheme="minorHAnsi"/>
          <w:color w:val="000000"/>
          <w:lang w:eastAsia="en-GB"/>
        </w:rPr>
        <w:t>2030)</w:t>
      </w:r>
      <w:r w:rsidR="00BC4F8C" w:rsidRPr="00D43BDC">
        <w:rPr>
          <w:rFonts w:eastAsia="Times New Roman" w:cstheme="minorHAnsi"/>
          <w:color w:val="000000"/>
          <w:lang w:eastAsia="en-GB"/>
        </w:rPr>
        <w:t xml:space="preserve"> is now underway</w:t>
      </w:r>
      <w:r w:rsidRPr="00D43BDC">
        <w:rPr>
          <w:rFonts w:eastAsia="Times New Roman" w:cstheme="minorHAnsi"/>
          <w:color w:val="000000"/>
          <w:lang w:eastAsia="en-GB"/>
        </w:rPr>
        <w:t xml:space="preserve">, </w:t>
      </w:r>
      <w:r w:rsidR="00BC4F8C" w:rsidRPr="00D43BDC">
        <w:rPr>
          <w:rFonts w:eastAsia="Times New Roman" w:cstheme="minorHAnsi"/>
          <w:color w:val="000000"/>
          <w:lang w:eastAsia="en-GB"/>
        </w:rPr>
        <w:t>align</w:t>
      </w:r>
      <w:r w:rsidR="00D46456" w:rsidRPr="00D43BDC">
        <w:rPr>
          <w:rFonts w:eastAsia="Times New Roman" w:cstheme="minorHAnsi"/>
          <w:color w:val="000000"/>
          <w:lang w:eastAsia="en-GB"/>
        </w:rPr>
        <w:t>ing</w:t>
      </w:r>
      <w:r w:rsidRPr="00D43BDC">
        <w:rPr>
          <w:rFonts w:eastAsia="Times New Roman" w:cstheme="minorHAnsi"/>
          <w:color w:val="000000"/>
          <w:lang w:eastAsia="en-GB"/>
        </w:rPr>
        <w:t xml:space="preserve"> with other decadal policy priorities, including the Sustainable Development Goals</w:t>
      </w:r>
      <w:r w:rsidR="00421504" w:rsidRPr="00D43BDC">
        <w:rPr>
          <w:rFonts w:eastAsia="Times New Roman" w:cstheme="minorHAnsi"/>
          <w:color w:val="000000"/>
          <w:lang w:eastAsia="en-GB"/>
        </w:rPr>
        <w:t xml:space="preserve"> </w:t>
      </w:r>
      <w:r w:rsidR="00BF0361" w:rsidRPr="00D43BDC">
        <w:rPr>
          <w:rFonts w:eastAsia="Times New Roman" w:cstheme="minorHAnsi"/>
          <w:color w:val="000000"/>
          <w:lang w:eastAsia="en-GB"/>
        </w:rPr>
        <w:t>(</w:t>
      </w:r>
      <w:r w:rsidR="00D43BDC" w:rsidRPr="00D43BDC">
        <w:rPr>
          <w:rStyle w:val="Hyperlink"/>
          <w:color w:val="000000" w:themeColor="text1"/>
          <w:u w:val="none"/>
        </w:rPr>
        <w:t>https://sdgs.un.org/</w:t>
      </w:r>
      <w:r w:rsidR="00BF0361" w:rsidRPr="00D43BDC">
        <w:rPr>
          <w:rStyle w:val="Hyperlink"/>
          <w:color w:val="000000" w:themeColor="text1"/>
          <w:u w:val="none"/>
        </w:rPr>
        <w:t>)</w:t>
      </w:r>
      <w:r w:rsidRPr="00D43BDC">
        <w:rPr>
          <w:rFonts w:eastAsia="Times New Roman" w:cstheme="minorHAnsi"/>
          <w:color w:val="000000"/>
          <w:lang w:eastAsia="en-GB"/>
        </w:rPr>
        <w:t>, the 2030 targets for biodiversity to be agreed in 2022, the conclusion of the ongoing negotiations on biodiversity beyond national jurisdictions (BBNJ)</w:t>
      </w:r>
      <w:r w:rsidR="00421504" w:rsidRPr="00D43BDC">
        <w:rPr>
          <w:rFonts w:eastAsia="Times New Roman" w:cstheme="minorHAnsi"/>
          <w:color w:val="000000"/>
          <w:lang w:eastAsia="en-GB"/>
        </w:rPr>
        <w:t xml:space="preserve"> </w:t>
      </w:r>
      <w:r w:rsidR="00BF0361" w:rsidRPr="00D43BDC">
        <w:rPr>
          <w:rFonts w:eastAsia="Times New Roman" w:cstheme="minorHAnsi"/>
          <w:color w:val="000000"/>
          <w:lang w:eastAsia="en-GB"/>
        </w:rPr>
        <w:t>(</w:t>
      </w:r>
      <w:r w:rsidR="00BF0361" w:rsidRPr="00D43BDC">
        <w:rPr>
          <w:color w:val="000000" w:themeColor="text1"/>
        </w:rPr>
        <w:t xml:space="preserve"> </w:t>
      </w:r>
      <w:r w:rsidR="00BF0361" w:rsidRPr="00D43BDC">
        <w:rPr>
          <w:rStyle w:val="Hyperlink"/>
          <w:color w:val="000000" w:themeColor="text1"/>
          <w:u w:val="none"/>
        </w:rPr>
        <w:t>https://www.un.org/bbnj/)</w:t>
      </w:r>
      <w:r w:rsidRPr="00D43BDC">
        <w:rPr>
          <w:rFonts w:eastAsia="Times New Roman" w:cstheme="minorHAnsi"/>
          <w:color w:val="000000"/>
          <w:lang w:eastAsia="en-GB"/>
        </w:rPr>
        <w:t xml:space="preserve">, </w:t>
      </w:r>
      <w:r w:rsidR="002652CC" w:rsidRPr="00D43BDC">
        <w:rPr>
          <w:rFonts w:eastAsia="Times New Roman" w:cstheme="minorHAnsi"/>
          <w:color w:val="000000"/>
          <w:lang w:eastAsia="en-GB"/>
        </w:rPr>
        <w:t>the UN Conference on Biodiversity (</w:t>
      </w:r>
      <w:r w:rsidRPr="00D43BDC">
        <w:rPr>
          <w:rFonts w:eastAsia="Times New Roman" w:cstheme="minorHAnsi"/>
          <w:color w:val="000000"/>
          <w:lang w:eastAsia="en-GB"/>
        </w:rPr>
        <w:t>COP15</w:t>
      </w:r>
      <w:r w:rsidR="002652CC" w:rsidRPr="00D43BDC">
        <w:rPr>
          <w:rFonts w:eastAsia="Times New Roman" w:cstheme="minorHAnsi"/>
          <w:color w:val="000000"/>
          <w:lang w:eastAsia="en-GB"/>
        </w:rPr>
        <w:t xml:space="preserve">) </w:t>
      </w:r>
      <w:r w:rsidR="00BF0361" w:rsidRPr="00D43BDC">
        <w:rPr>
          <w:rFonts w:eastAsia="Times New Roman" w:cstheme="minorHAnsi"/>
          <w:color w:val="000000"/>
          <w:lang w:eastAsia="en-GB"/>
        </w:rPr>
        <w:t>(</w:t>
      </w:r>
      <w:r w:rsidR="00BF0361" w:rsidRPr="00D43BDC">
        <w:rPr>
          <w:rStyle w:val="Hyperlink"/>
          <w:color w:val="000000" w:themeColor="text1"/>
          <w:u w:val="none"/>
        </w:rPr>
        <w:t>https://www.unep.org/events/conference/un-biodiversity-conference-cop-15)</w:t>
      </w:r>
      <w:r w:rsidRPr="00D43BDC">
        <w:rPr>
          <w:rFonts w:eastAsia="Times New Roman" w:cstheme="minorHAnsi"/>
          <w:color w:val="000000"/>
          <w:lang w:eastAsia="en-GB"/>
        </w:rPr>
        <w:t xml:space="preserve">, and </w:t>
      </w:r>
      <w:r w:rsidR="00DB2C42" w:rsidRPr="00D43BDC">
        <w:rPr>
          <w:rFonts w:eastAsia="Times New Roman" w:cstheme="minorHAnsi"/>
          <w:color w:val="000000"/>
          <w:lang w:eastAsia="en-GB"/>
        </w:rPr>
        <w:t>the UN Climate Change Conference 2021 (</w:t>
      </w:r>
      <w:r w:rsidRPr="00D43BDC">
        <w:rPr>
          <w:rFonts w:eastAsia="Times New Roman" w:cstheme="minorHAnsi"/>
          <w:color w:val="000000"/>
          <w:lang w:eastAsia="en-GB"/>
        </w:rPr>
        <w:t>COP26</w:t>
      </w:r>
      <w:r w:rsidR="00DB2C42" w:rsidRPr="00D43BDC">
        <w:rPr>
          <w:rFonts w:eastAsia="Times New Roman" w:cstheme="minorHAnsi"/>
          <w:color w:val="000000"/>
          <w:lang w:eastAsia="en-GB"/>
        </w:rPr>
        <w:t>)</w:t>
      </w:r>
      <w:r w:rsidR="00BF0361" w:rsidRPr="00D43BDC">
        <w:rPr>
          <w:rFonts w:eastAsia="Times New Roman" w:cstheme="minorHAnsi"/>
          <w:color w:val="000000"/>
          <w:lang w:eastAsia="en-GB"/>
        </w:rPr>
        <w:t xml:space="preserve"> (</w:t>
      </w:r>
      <w:r w:rsidR="00BF0361" w:rsidRPr="00D43BDC">
        <w:rPr>
          <w:rStyle w:val="Hyperlink"/>
          <w:color w:val="000000" w:themeColor="text1"/>
          <w:u w:val="none"/>
        </w:rPr>
        <w:t>https://ukcop26.org/)</w:t>
      </w:r>
      <w:r w:rsidRPr="00D43BDC">
        <w:rPr>
          <w:rFonts w:eastAsia="Times New Roman" w:cstheme="minorHAnsi"/>
          <w:color w:val="000000"/>
          <w:lang w:eastAsia="en-GB"/>
        </w:rPr>
        <w:t>. While some campaigns to allocate 30% of the ocean to Marine Protected Areas by 2030 are prominently aired</w:t>
      </w:r>
      <w:r w:rsidR="009E0B72">
        <w:rPr>
          <w:rFonts w:eastAsia="Times New Roman" w:cstheme="minorHAnsi"/>
          <w:color w:val="000000"/>
          <w:vertAlign w:val="superscript"/>
          <w:lang w:eastAsia="en-GB"/>
        </w:rPr>
        <w:t>62</w:t>
      </w:r>
      <w:r w:rsidRPr="00D43BDC">
        <w:rPr>
          <w:rFonts w:eastAsia="Times New Roman" w:cstheme="minorHAnsi"/>
          <w:color w:val="000000"/>
          <w:lang w:eastAsia="en-GB"/>
        </w:rPr>
        <w:t xml:space="preserve">, the unintended </w:t>
      </w:r>
      <w:r w:rsidR="005068FB" w:rsidRPr="00D43BDC">
        <w:rPr>
          <w:rFonts w:eastAsia="Times New Roman" w:cstheme="minorHAnsi"/>
          <w:color w:val="000000"/>
          <w:lang w:eastAsia="en-GB"/>
        </w:rPr>
        <w:t xml:space="preserve">future </w:t>
      </w:r>
      <w:r w:rsidRPr="00D43BDC">
        <w:rPr>
          <w:rFonts w:eastAsia="Times New Roman" w:cstheme="minorHAnsi"/>
          <w:color w:val="000000"/>
          <w:lang w:eastAsia="en-GB"/>
        </w:rPr>
        <w:t xml:space="preserve">consequences of such protection, and how </w:t>
      </w:r>
      <w:r w:rsidR="005068FB" w:rsidRPr="00D43BDC">
        <w:rPr>
          <w:rFonts w:eastAsia="Times New Roman" w:cstheme="minorHAnsi"/>
          <w:color w:val="000000"/>
          <w:lang w:eastAsia="en-GB"/>
        </w:rPr>
        <w:t xml:space="preserve">to </w:t>
      </w:r>
      <w:r w:rsidRPr="00D43BDC">
        <w:rPr>
          <w:rFonts w:eastAsia="Times New Roman" w:cstheme="minorHAnsi"/>
          <w:color w:val="000000"/>
          <w:lang w:eastAsia="en-GB"/>
        </w:rPr>
        <w:t>monitor and manage</w:t>
      </w:r>
      <w:r w:rsidR="005068FB" w:rsidRPr="00D43BDC">
        <w:rPr>
          <w:rFonts w:eastAsia="Times New Roman" w:cstheme="minorHAnsi"/>
          <w:color w:val="000000"/>
          <w:lang w:eastAsia="en-GB"/>
        </w:rPr>
        <w:t xml:space="preserve"> these areas</w:t>
      </w:r>
      <w:r w:rsidR="00ED683B" w:rsidRPr="00D43BDC">
        <w:rPr>
          <w:rFonts w:eastAsia="Times New Roman" w:cstheme="minorHAnsi"/>
          <w:color w:val="000000"/>
          <w:lang w:eastAsia="en-GB"/>
        </w:rPr>
        <w:t>,</w:t>
      </w:r>
      <w:r w:rsidR="005068FB" w:rsidRPr="00D43BDC">
        <w:rPr>
          <w:rFonts w:eastAsia="Times New Roman" w:cstheme="minorHAnsi"/>
          <w:color w:val="000000"/>
          <w:lang w:eastAsia="en-GB"/>
        </w:rPr>
        <w:t xml:space="preserve"> remain unclear</w:t>
      </w:r>
      <w:r w:rsidR="009E0B72">
        <w:rPr>
          <w:rFonts w:eastAsia="Times New Roman" w:cstheme="minorHAnsi"/>
          <w:color w:val="000000"/>
          <w:vertAlign w:val="superscript"/>
          <w:lang w:eastAsia="en-GB"/>
        </w:rPr>
        <w:t>63</w:t>
      </w:r>
      <w:r w:rsidR="00B611D6">
        <w:rPr>
          <w:rFonts w:eastAsia="Times New Roman" w:cstheme="minorHAnsi"/>
          <w:color w:val="000000"/>
          <w:vertAlign w:val="superscript"/>
          <w:lang w:eastAsia="en-GB"/>
        </w:rPr>
        <w:t>,</w:t>
      </w:r>
      <w:r w:rsidR="009E0B72">
        <w:rPr>
          <w:rFonts w:eastAsia="Times New Roman" w:cstheme="minorHAnsi"/>
          <w:color w:val="000000"/>
          <w:vertAlign w:val="superscript"/>
          <w:lang w:eastAsia="en-GB"/>
        </w:rPr>
        <w:t>64</w:t>
      </w:r>
      <w:r w:rsidR="00B611D6">
        <w:rPr>
          <w:rFonts w:eastAsia="Times New Roman" w:cstheme="minorHAnsi"/>
          <w:color w:val="000000"/>
          <w:vertAlign w:val="superscript"/>
          <w:lang w:eastAsia="en-GB"/>
        </w:rPr>
        <w:t>,</w:t>
      </w:r>
      <w:r w:rsidR="009E0B72">
        <w:rPr>
          <w:rFonts w:eastAsia="Times New Roman" w:cstheme="minorHAnsi"/>
          <w:color w:val="000000"/>
          <w:vertAlign w:val="superscript"/>
          <w:lang w:eastAsia="en-GB"/>
        </w:rPr>
        <w:t>65</w:t>
      </w:r>
      <w:r w:rsidRPr="00D43BDC">
        <w:rPr>
          <w:rFonts w:eastAsia="Times New Roman" w:cstheme="minorHAnsi"/>
          <w:color w:val="000000"/>
          <w:lang w:eastAsia="en-GB"/>
        </w:rPr>
        <w:t xml:space="preserve">. </w:t>
      </w:r>
    </w:p>
    <w:p w14:paraId="1A88A3B4" w14:textId="77777777" w:rsidR="00AA2BD7" w:rsidRPr="00D43BDC" w:rsidRDefault="00AA2BD7" w:rsidP="00B531A0">
      <w:pPr>
        <w:spacing w:line="480" w:lineRule="auto"/>
        <w:rPr>
          <w:rFonts w:eastAsia="Times New Roman" w:cstheme="minorHAnsi"/>
          <w:color w:val="000000"/>
          <w:lang w:eastAsia="en-GB"/>
        </w:rPr>
      </w:pPr>
    </w:p>
    <w:p w14:paraId="73EB2097" w14:textId="58FC7708" w:rsidR="00204270" w:rsidRPr="00D43BDC" w:rsidRDefault="00AA2BD7" w:rsidP="00B531A0">
      <w:pPr>
        <w:spacing w:line="480" w:lineRule="auto"/>
        <w:rPr>
          <w:rFonts w:eastAsia="Times New Roman" w:cstheme="minorHAnsi"/>
          <w:color w:val="000000"/>
          <w:lang w:eastAsia="en-GB"/>
        </w:rPr>
      </w:pPr>
      <w:r w:rsidRPr="00D43BDC">
        <w:rPr>
          <w:rFonts w:eastAsia="Times New Roman" w:cstheme="minorHAnsi"/>
          <w:lang w:eastAsia="en-GB"/>
        </w:rPr>
        <w:lastRenderedPageBreak/>
        <w:t xml:space="preserve">Another set of issues related to </w:t>
      </w:r>
      <w:r w:rsidR="00FE1EFB" w:rsidRPr="00D43BDC">
        <w:rPr>
          <w:rFonts w:eastAsia="Times New Roman" w:cstheme="minorHAnsi"/>
          <w:lang w:eastAsia="en-GB"/>
        </w:rPr>
        <w:t>anticipated increases</w:t>
      </w:r>
      <w:r w:rsidRPr="00D43BDC">
        <w:rPr>
          <w:rFonts w:eastAsia="Times New Roman" w:cstheme="minorHAnsi"/>
          <w:lang w:eastAsia="en-GB"/>
        </w:rPr>
        <w:t xml:space="preserve"> in marine resource use and extraction (swim bladders, marine collagens, lithium extraction, and mesopelagic fisheries). </w:t>
      </w:r>
      <w:r w:rsidR="00EA4879" w:rsidRPr="00D43BDC">
        <w:rPr>
          <w:rFonts w:eastAsia="Times New Roman" w:cstheme="minorHAnsi"/>
          <w:lang w:eastAsia="en-GB"/>
        </w:rPr>
        <w:t>T</w:t>
      </w:r>
      <w:r w:rsidR="005068FB" w:rsidRPr="00D43BDC">
        <w:rPr>
          <w:rFonts w:eastAsia="Times New Roman" w:cstheme="minorHAnsi"/>
          <w:lang w:eastAsia="en-GB"/>
        </w:rPr>
        <w:t xml:space="preserve">he complex issue of </w:t>
      </w:r>
      <w:r w:rsidR="009C299F" w:rsidRPr="00D43BDC">
        <w:rPr>
          <w:rFonts w:eastAsia="Times New Roman" w:cstheme="minorHAnsi"/>
          <w:lang w:eastAsia="en-GB"/>
        </w:rPr>
        <w:t>m</w:t>
      </w:r>
      <w:r w:rsidRPr="00D43BDC">
        <w:rPr>
          <w:rFonts w:eastAsia="Times New Roman" w:cstheme="minorHAnsi"/>
          <w:lang w:eastAsia="en-GB"/>
        </w:rPr>
        <w:t xml:space="preserve">itigating the impacts </w:t>
      </w:r>
      <w:r w:rsidR="00884230" w:rsidRPr="00D43BDC">
        <w:rPr>
          <w:rFonts w:eastAsia="Times New Roman" w:cstheme="minorHAnsi"/>
          <w:lang w:eastAsia="en-GB"/>
        </w:rPr>
        <w:t xml:space="preserve">on marine conservation and biodiversity </w:t>
      </w:r>
      <w:r w:rsidRPr="00D43BDC">
        <w:rPr>
          <w:rFonts w:eastAsia="Times New Roman" w:cstheme="minorHAnsi"/>
          <w:lang w:eastAsia="en-GB"/>
        </w:rPr>
        <w:t xml:space="preserve">of </w:t>
      </w:r>
      <w:r w:rsidR="00220139" w:rsidRPr="00D43BDC">
        <w:rPr>
          <w:rFonts w:eastAsia="Times New Roman" w:cstheme="minorHAnsi"/>
          <w:lang w:eastAsia="en-GB"/>
        </w:rPr>
        <w:t xml:space="preserve">exploiting and using </w:t>
      </w:r>
      <w:r w:rsidRPr="00D43BDC">
        <w:rPr>
          <w:rFonts w:eastAsia="Times New Roman" w:cstheme="minorHAnsi"/>
          <w:lang w:eastAsia="en-GB"/>
        </w:rPr>
        <w:t>new</w:t>
      </w:r>
      <w:r w:rsidR="00220139" w:rsidRPr="00D43BDC">
        <w:rPr>
          <w:rFonts w:eastAsia="Times New Roman" w:cstheme="minorHAnsi"/>
          <w:lang w:eastAsia="en-GB"/>
        </w:rPr>
        <w:t>ly</w:t>
      </w:r>
      <w:r w:rsidRPr="00D43BDC">
        <w:rPr>
          <w:rFonts w:eastAsia="Times New Roman" w:cstheme="minorHAnsi"/>
          <w:lang w:eastAsia="en-GB"/>
        </w:rPr>
        <w:t xml:space="preserve"> </w:t>
      </w:r>
      <w:r w:rsidR="00220139" w:rsidRPr="00D43BDC">
        <w:rPr>
          <w:rFonts w:eastAsia="Times New Roman" w:cstheme="minorHAnsi"/>
          <w:lang w:eastAsia="en-GB"/>
        </w:rPr>
        <w:t xml:space="preserve">discovered </w:t>
      </w:r>
      <w:r w:rsidRPr="00D43BDC">
        <w:rPr>
          <w:rFonts w:eastAsia="Times New Roman" w:cstheme="minorHAnsi"/>
          <w:lang w:eastAsia="en-GB"/>
        </w:rPr>
        <w:t>resource</w:t>
      </w:r>
      <w:r w:rsidR="00220139" w:rsidRPr="00D43BDC">
        <w:rPr>
          <w:rFonts w:eastAsia="Times New Roman" w:cstheme="minorHAnsi"/>
          <w:lang w:eastAsia="en-GB"/>
        </w:rPr>
        <w:t>s</w:t>
      </w:r>
      <w:r w:rsidRPr="00D43BDC">
        <w:rPr>
          <w:rFonts w:eastAsia="Times New Roman" w:cstheme="minorHAnsi"/>
          <w:lang w:eastAsia="en-GB"/>
        </w:rPr>
        <w:t xml:space="preserve"> </w:t>
      </w:r>
      <w:r w:rsidR="005068FB" w:rsidRPr="00D43BDC">
        <w:rPr>
          <w:rFonts w:eastAsia="Times New Roman" w:cstheme="minorHAnsi"/>
          <w:lang w:eastAsia="en-GB"/>
        </w:rPr>
        <w:t>must</w:t>
      </w:r>
      <w:r w:rsidRPr="00D43BDC">
        <w:rPr>
          <w:rFonts w:eastAsia="Times New Roman" w:cstheme="minorHAnsi"/>
          <w:lang w:eastAsia="en-GB"/>
        </w:rPr>
        <w:t xml:space="preserve"> consider </w:t>
      </w:r>
      <w:r w:rsidRPr="00D43BDC">
        <w:rPr>
          <w:rFonts w:eastAsia="Times New Roman" w:cstheme="minorHAnsi"/>
          <w:color w:val="000000"/>
          <w:lang w:eastAsia="en-GB"/>
        </w:rPr>
        <w:t>public perceptions of the ocean</w:t>
      </w:r>
      <w:r w:rsidR="009E0B72">
        <w:rPr>
          <w:rFonts w:eastAsia="Times New Roman" w:cstheme="minorHAnsi"/>
          <w:color w:val="000000"/>
          <w:vertAlign w:val="superscript"/>
          <w:lang w:eastAsia="en-GB"/>
        </w:rPr>
        <w:t>66</w:t>
      </w:r>
      <w:r w:rsidR="00B611D6">
        <w:rPr>
          <w:rFonts w:eastAsia="Times New Roman" w:cstheme="minorHAnsi"/>
          <w:color w:val="000000"/>
          <w:vertAlign w:val="superscript"/>
          <w:lang w:eastAsia="en-GB"/>
        </w:rPr>
        <w:t>,</w:t>
      </w:r>
      <w:r w:rsidR="009E0B72">
        <w:rPr>
          <w:rFonts w:eastAsia="Times New Roman" w:cstheme="minorHAnsi"/>
          <w:color w:val="000000"/>
          <w:vertAlign w:val="superscript"/>
          <w:lang w:eastAsia="en-GB"/>
        </w:rPr>
        <w:t>67</w:t>
      </w:r>
      <w:r w:rsidRPr="00D43BDC">
        <w:rPr>
          <w:rFonts w:eastAsia="Times New Roman" w:cstheme="minorHAnsi"/>
          <w:color w:val="000000"/>
          <w:lang w:eastAsia="en-GB"/>
        </w:rPr>
        <w:t xml:space="preserve">, </w:t>
      </w:r>
      <w:r w:rsidR="00E61C4B" w:rsidRPr="00D43BDC">
        <w:rPr>
          <w:rFonts w:eastAsia="Times New Roman" w:cstheme="minorHAnsi"/>
          <w:color w:val="000000"/>
          <w:lang w:eastAsia="en-GB"/>
        </w:rPr>
        <w:t>market forces</w:t>
      </w:r>
      <w:r w:rsidR="00FE1EFB" w:rsidRPr="00D43BDC">
        <w:rPr>
          <w:rFonts w:eastAsia="Times New Roman" w:cstheme="minorHAnsi"/>
          <w:color w:val="000000"/>
          <w:lang w:eastAsia="en-GB"/>
        </w:rPr>
        <w:t>,</w:t>
      </w:r>
      <w:r w:rsidRPr="00D43BDC">
        <w:rPr>
          <w:rFonts w:eastAsia="Times New Roman" w:cstheme="minorHAnsi"/>
          <w:color w:val="000000"/>
          <w:lang w:eastAsia="en-GB"/>
        </w:rPr>
        <w:t xml:space="preserve"> and the </w:t>
      </w:r>
      <w:r w:rsidR="00453FE7">
        <w:rPr>
          <w:rFonts w:eastAsia="Times New Roman" w:cstheme="minorHAnsi"/>
          <w:color w:val="000000"/>
          <w:lang w:eastAsia="en-GB"/>
        </w:rPr>
        <w:t xml:space="preserve">sustainable </w:t>
      </w:r>
      <w:r w:rsidRPr="00D43BDC">
        <w:rPr>
          <w:rFonts w:eastAsia="Times New Roman" w:cstheme="minorHAnsi"/>
          <w:color w:val="000000"/>
          <w:lang w:eastAsia="en-GB"/>
        </w:rPr>
        <w:t>blue economy</w:t>
      </w:r>
      <w:r w:rsidR="009E0B72">
        <w:rPr>
          <w:rFonts w:eastAsia="Times New Roman" w:cstheme="minorHAnsi"/>
          <w:color w:val="000000"/>
          <w:vertAlign w:val="superscript"/>
          <w:lang w:eastAsia="en-GB"/>
        </w:rPr>
        <w:t>68</w:t>
      </w:r>
      <w:r w:rsidR="00B611D6">
        <w:rPr>
          <w:rFonts w:eastAsia="Times New Roman" w:cstheme="minorHAnsi"/>
          <w:color w:val="000000"/>
          <w:vertAlign w:val="superscript"/>
          <w:lang w:eastAsia="en-GB"/>
        </w:rPr>
        <w:t>,</w:t>
      </w:r>
      <w:r w:rsidR="009E0B72">
        <w:rPr>
          <w:rFonts w:eastAsia="Times New Roman" w:cstheme="minorHAnsi"/>
          <w:color w:val="000000"/>
          <w:vertAlign w:val="superscript"/>
          <w:lang w:eastAsia="en-GB"/>
        </w:rPr>
        <w:t>69</w:t>
      </w:r>
      <w:r w:rsidRPr="00D43BDC">
        <w:rPr>
          <w:rFonts w:eastAsia="Times New Roman" w:cstheme="minorHAnsi"/>
          <w:color w:val="000000"/>
          <w:lang w:eastAsia="en-GB"/>
        </w:rPr>
        <w:t xml:space="preserve">. </w:t>
      </w:r>
    </w:p>
    <w:p w14:paraId="39099CDE" w14:textId="53920F6E" w:rsidR="00BB3775" w:rsidRPr="00D43BDC" w:rsidRDefault="00BB3775" w:rsidP="00B531A0">
      <w:pPr>
        <w:spacing w:line="480" w:lineRule="auto"/>
        <w:rPr>
          <w:rFonts w:eastAsia="Times New Roman" w:cstheme="minorHAnsi"/>
          <w:color w:val="000000"/>
          <w:lang w:eastAsia="en-GB"/>
        </w:rPr>
      </w:pPr>
    </w:p>
    <w:p w14:paraId="4AC61642" w14:textId="7D334FDD" w:rsidR="00AA2BD7" w:rsidRPr="00D43BDC" w:rsidRDefault="00AA2BD7" w:rsidP="00B531A0">
      <w:pPr>
        <w:spacing w:line="480" w:lineRule="auto"/>
        <w:rPr>
          <w:rFonts w:eastAsia="Times New Roman" w:cstheme="minorHAnsi"/>
          <w:color w:val="000000"/>
          <w:lang w:eastAsia="en-GB"/>
        </w:rPr>
      </w:pPr>
      <w:r w:rsidRPr="00D43BDC">
        <w:rPr>
          <w:rFonts w:eastAsia="Times New Roman" w:cstheme="minorHAnsi"/>
          <w:lang w:eastAsia="en-GB"/>
        </w:rPr>
        <w:t xml:space="preserve">The final set of issues related to new technological advancements, with many </w:t>
      </w:r>
      <w:proofErr w:type="gramStart"/>
      <w:r w:rsidRPr="00D43BDC">
        <w:rPr>
          <w:rFonts w:eastAsia="Times New Roman" w:cstheme="minorHAnsi"/>
          <w:lang w:eastAsia="en-GB"/>
        </w:rPr>
        <w:t>offering</w:t>
      </w:r>
      <w:proofErr w:type="gramEnd"/>
      <w:r w:rsidRPr="00D43BDC">
        <w:rPr>
          <w:rFonts w:eastAsia="Times New Roman" w:cstheme="minorHAnsi"/>
          <w:lang w:eastAsia="en-GB"/>
        </w:rPr>
        <w:t xml:space="preserve"> </w:t>
      </w:r>
      <w:r w:rsidR="003E34AD" w:rsidRPr="00D43BDC">
        <w:rPr>
          <w:rFonts w:eastAsia="Times New Roman" w:cstheme="minorHAnsi"/>
          <w:lang w:eastAsia="en-GB"/>
        </w:rPr>
        <w:t xml:space="preserve">more </w:t>
      </w:r>
      <w:r w:rsidRPr="00D43BDC">
        <w:rPr>
          <w:rFonts w:eastAsia="Times New Roman" w:cstheme="minorHAnsi"/>
          <w:lang w:eastAsia="en-GB"/>
        </w:rPr>
        <w:t xml:space="preserve">sustainable </w:t>
      </w:r>
      <w:r w:rsidR="003E34AD" w:rsidRPr="00D43BDC">
        <w:rPr>
          <w:rFonts w:eastAsia="Times New Roman" w:cstheme="minorHAnsi"/>
          <w:lang w:eastAsia="en-GB"/>
        </w:rPr>
        <w:t>opportunities</w:t>
      </w:r>
      <w:r w:rsidRPr="00D43BDC">
        <w:rPr>
          <w:rFonts w:eastAsia="Times New Roman" w:cstheme="minorHAnsi"/>
          <w:lang w:eastAsia="en-GB"/>
        </w:rPr>
        <w:t xml:space="preserve">, albeit some having potentially unintended negative consequences on marine </w:t>
      </w:r>
      <w:r w:rsidR="00973377" w:rsidRPr="00D43BDC">
        <w:rPr>
          <w:rFonts w:eastAsia="Times New Roman" w:cstheme="minorHAnsi"/>
          <w:lang w:eastAsia="en-GB"/>
        </w:rPr>
        <w:t xml:space="preserve">and coastal </w:t>
      </w:r>
      <w:r w:rsidRPr="00D43BDC">
        <w:rPr>
          <w:rFonts w:eastAsia="Times New Roman" w:cstheme="minorHAnsi"/>
          <w:lang w:eastAsia="en-GB"/>
        </w:rPr>
        <w:t>biodiversity. For example, trace</w:t>
      </w:r>
      <w:r w:rsidR="00453FE7">
        <w:rPr>
          <w:rFonts w:eastAsia="Times New Roman" w:cstheme="minorHAnsi"/>
          <w:lang w:eastAsia="en-GB"/>
        </w:rPr>
        <w:t>-</w:t>
      </w:r>
      <w:r w:rsidRPr="00D43BDC">
        <w:rPr>
          <w:rFonts w:eastAsia="Times New Roman" w:cstheme="minorHAnsi"/>
          <w:lang w:eastAsia="en-GB"/>
        </w:rPr>
        <w:t xml:space="preserve">element contamination from green technologies and harmful effects of biodegradable products </w:t>
      </w:r>
      <w:r w:rsidR="00F51687" w:rsidRPr="00D43BDC">
        <w:rPr>
          <w:rFonts w:eastAsia="Times New Roman" w:cstheme="minorHAnsi"/>
          <w:lang w:eastAsia="en-GB"/>
        </w:rPr>
        <w:t>highlights</w:t>
      </w:r>
      <w:r w:rsidRPr="00D43BDC">
        <w:rPr>
          <w:rFonts w:eastAsia="Times New Roman" w:cstheme="minorHAnsi"/>
          <w:lang w:eastAsia="en-GB"/>
        </w:rPr>
        <w:t xml:space="preserve"> the need </w:t>
      </w:r>
      <w:r w:rsidR="005068FB" w:rsidRPr="00D43BDC">
        <w:rPr>
          <w:rFonts w:eastAsia="Times New Roman" w:cstheme="minorHAnsi"/>
          <w:lang w:eastAsia="en-GB"/>
        </w:rPr>
        <w:t>to assess</w:t>
      </w:r>
      <w:r w:rsidRPr="00D43BDC">
        <w:rPr>
          <w:rFonts w:eastAsia="Times New Roman" w:cstheme="minorHAnsi"/>
          <w:lang w:eastAsia="en-GB"/>
        </w:rPr>
        <w:t xml:space="preserve"> the</w:t>
      </w:r>
      <w:r w:rsidR="00973377" w:rsidRPr="00D43BDC">
        <w:rPr>
          <w:rFonts w:eastAsia="Times New Roman" w:cstheme="minorHAnsi"/>
          <w:lang w:eastAsia="en-GB"/>
        </w:rPr>
        <w:t xml:space="preserve"> step-change</w:t>
      </w:r>
      <w:r w:rsidR="000028BF">
        <w:rPr>
          <w:rFonts w:eastAsia="Times New Roman" w:cstheme="minorHAnsi"/>
          <w:lang w:eastAsia="en-GB"/>
        </w:rPr>
        <w:t>s</w:t>
      </w:r>
      <w:r w:rsidR="00973377" w:rsidRPr="00D43BDC">
        <w:rPr>
          <w:rFonts w:eastAsia="Times New Roman" w:cstheme="minorHAnsi"/>
          <w:lang w:eastAsia="en-GB"/>
        </w:rPr>
        <w:t xml:space="preserve"> in</w:t>
      </w:r>
      <w:r w:rsidRPr="00D43BDC">
        <w:rPr>
          <w:rFonts w:eastAsia="Times New Roman" w:cstheme="minorHAnsi"/>
          <w:lang w:eastAsia="en-GB"/>
        </w:rPr>
        <w:t xml:space="preserve"> impacts </w:t>
      </w:r>
      <w:r w:rsidR="00973377" w:rsidRPr="00D43BDC">
        <w:rPr>
          <w:rFonts w:eastAsia="Times New Roman" w:cstheme="minorHAnsi"/>
          <w:lang w:eastAsia="en-GB"/>
        </w:rPr>
        <w:t xml:space="preserve">from their increased use and avoid the paradox </w:t>
      </w:r>
      <w:r w:rsidR="00ED683B" w:rsidRPr="00D43BDC">
        <w:rPr>
          <w:rFonts w:eastAsia="Times New Roman" w:cstheme="minorHAnsi"/>
          <w:lang w:eastAsia="en-GB"/>
        </w:rPr>
        <w:t xml:space="preserve">of </w:t>
      </w:r>
      <w:r w:rsidR="00973377" w:rsidRPr="00D43BDC">
        <w:rPr>
          <w:rFonts w:eastAsia="Times New Roman" w:cstheme="minorHAnsi"/>
          <w:lang w:eastAsia="en-GB"/>
        </w:rPr>
        <w:t>technologies designed to mitigate the damaging effects of climate change on biodiversity themselves damag</w:t>
      </w:r>
      <w:r w:rsidR="00ED683B" w:rsidRPr="00D43BDC">
        <w:rPr>
          <w:rFonts w:eastAsia="Times New Roman" w:cstheme="minorHAnsi"/>
          <w:lang w:eastAsia="en-GB"/>
        </w:rPr>
        <w:t>ing</w:t>
      </w:r>
      <w:r w:rsidR="00973377" w:rsidRPr="00D43BDC">
        <w:rPr>
          <w:rFonts w:eastAsia="Times New Roman" w:cstheme="minorHAnsi"/>
          <w:lang w:eastAsia="en-GB"/>
        </w:rPr>
        <w:t xml:space="preserve"> biodiversity. Indeed</w:t>
      </w:r>
      <w:r w:rsidR="00B457CB" w:rsidRPr="00D43BDC">
        <w:rPr>
          <w:rFonts w:eastAsia="Times New Roman" w:cstheme="minorHAnsi"/>
          <w:lang w:eastAsia="en-GB"/>
        </w:rPr>
        <w:t>,</w:t>
      </w:r>
      <w:r w:rsidR="00973377" w:rsidRPr="00D43BDC">
        <w:rPr>
          <w:rFonts w:eastAsia="Times New Roman" w:cstheme="minorHAnsi"/>
          <w:lang w:eastAsia="en-GB"/>
        </w:rPr>
        <w:t xml:space="preserve"> the impacts</w:t>
      </w:r>
      <w:r w:rsidR="00884230" w:rsidRPr="00D43BDC">
        <w:rPr>
          <w:rFonts w:eastAsia="Times New Roman" w:cstheme="minorHAnsi"/>
          <w:lang w:eastAsia="en-GB"/>
        </w:rPr>
        <w:t xml:space="preserve"> on marine and coastal biodiversity</w:t>
      </w:r>
      <w:r w:rsidR="00973377" w:rsidRPr="00D43BDC">
        <w:rPr>
          <w:rFonts w:eastAsia="Times New Roman" w:cstheme="minorHAnsi"/>
          <w:lang w:eastAsia="en-GB"/>
        </w:rPr>
        <w:t xml:space="preserve"> from </w:t>
      </w:r>
      <w:r w:rsidR="00B457CB" w:rsidRPr="00D43BDC">
        <w:rPr>
          <w:rFonts w:eastAsia="Times New Roman" w:cstheme="minorHAnsi"/>
          <w:lang w:eastAsia="en-GB"/>
        </w:rPr>
        <w:t xml:space="preserve">emerging </w:t>
      </w:r>
      <w:r w:rsidR="00973377" w:rsidRPr="00D43BDC">
        <w:rPr>
          <w:rFonts w:eastAsia="Times New Roman" w:cstheme="minorHAnsi"/>
          <w:lang w:eastAsia="en-GB"/>
        </w:rPr>
        <w:t>technologies currently in development</w:t>
      </w:r>
      <w:r w:rsidRPr="00D43BDC">
        <w:rPr>
          <w:rFonts w:eastAsia="Times New Roman" w:cstheme="minorHAnsi"/>
          <w:lang w:eastAsia="en-GB"/>
        </w:rPr>
        <w:t xml:space="preserve"> (such as underwater tracking</w:t>
      </w:r>
      <w:r w:rsidR="00884230" w:rsidRPr="00D43BDC">
        <w:rPr>
          <w:rFonts w:eastAsia="Times New Roman" w:cstheme="minorHAnsi"/>
          <w:lang w:eastAsia="en-GB"/>
        </w:rPr>
        <w:t xml:space="preserve"> or</w:t>
      </w:r>
      <w:r w:rsidRPr="00D43BDC">
        <w:rPr>
          <w:rFonts w:eastAsia="Times New Roman" w:cstheme="minorHAnsi"/>
          <w:lang w:eastAsia="en-GB"/>
        </w:rPr>
        <w:t xml:space="preserve"> soft robotics)</w:t>
      </w:r>
      <w:r w:rsidR="00973377" w:rsidRPr="00D43BDC">
        <w:rPr>
          <w:rFonts w:eastAsia="Times New Roman" w:cstheme="minorHAnsi"/>
          <w:lang w:eastAsia="en-GB"/>
        </w:rPr>
        <w:t xml:space="preserve"> need to be assessed</w:t>
      </w:r>
      <w:r w:rsidRPr="00D43BDC">
        <w:rPr>
          <w:rFonts w:eastAsia="Times New Roman" w:cstheme="minorHAnsi"/>
          <w:lang w:eastAsia="en-GB"/>
        </w:rPr>
        <w:t xml:space="preserve"> before deployment at scale. </w:t>
      </w:r>
      <w:r w:rsidRPr="00D43BDC">
        <w:rPr>
          <w:rFonts w:eastAsia="Times New Roman" w:cstheme="minorHAnsi"/>
          <w:color w:val="000000"/>
          <w:lang w:eastAsia="en-GB"/>
        </w:rPr>
        <w:t xml:space="preserve"> </w:t>
      </w:r>
    </w:p>
    <w:p w14:paraId="688758FD" w14:textId="77777777" w:rsidR="0095493E" w:rsidRPr="00D43BDC" w:rsidRDefault="0095493E" w:rsidP="00B531A0">
      <w:pPr>
        <w:spacing w:line="480" w:lineRule="auto"/>
        <w:rPr>
          <w:rFonts w:eastAsia="Times New Roman" w:cstheme="minorHAnsi"/>
          <w:lang w:eastAsia="en-GB"/>
        </w:rPr>
      </w:pPr>
    </w:p>
    <w:p w14:paraId="6A05C05E" w14:textId="3AF2A99A" w:rsidR="00640B16" w:rsidRPr="00D43BDC" w:rsidRDefault="00B15EF7" w:rsidP="00B531A0">
      <w:pPr>
        <w:spacing w:line="480" w:lineRule="auto"/>
        <w:rPr>
          <w:rFonts w:eastAsia="Times New Roman" w:cstheme="minorHAnsi"/>
          <w:lang w:eastAsia="en-GB"/>
        </w:rPr>
      </w:pPr>
      <w:r w:rsidRPr="00D43BDC">
        <w:rPr>
          <w:rFonts w:eastAsia="Times New Roman" w:cstheme="minorHAnsi"/>
          <w:lang w:eastAsia="en-GB"/>
        </w:rPr>
        <w:t xml:space="preserve">There are limitations to any </w:t>
      </w:r>
      <w:r w:rsidR="002226F4" w:rsidRPr="00D43BDC">
        <w:rPr>
          <w:rFonts w:eastAsia="Times New Roman" w:cstheme="minorHAnsi"/>
          <w:lang w:eastAsia="en-GB"/>
        </w:rPr>
        <w:t>h</w:t>
      </w:r>
      <w:r w:rsidRPr="00D43BDC">
        <w:rPr>
          <w:rFonts w:eastAsia="Times New Roman" w:cstheme="minorHAnsi"/>
          <w:lang w:eastAsia="en-GB"/>
        </w:rPr>
        <w:t>orizon scanning process that aims to identify global issues</w:t>
      </w:r>
      <w:r w:rsidR="00071AFE" w:rsidRPr="00D43BDC">
        <w:rPr>
          <w:rFonts w:eastAsia="Times New Roman" w:cstheme="minorHAnsi"/>
          <w:lang w:eastAsia="en-GB"/>
        </w:rPr>
        <w:t xml:space="preserve"> and </w:t>
      </w:r>
      <w:r w:rsidR="00A612F2" w:rsidRPr="00D43BDC">
        <w:rPr>
          <w:rFonts w:eastAsia="Times New Roman" w:cstheme="minorHAnsi"/>
          <w:lang w:eastAsia="en-GB"/>
        </w:rPr>
        <w:t xml:space="preserve">a different </w:t>
      </w:r>
      <w:r w:rsidR="00071AFE" w:rsidRPr="00D43BDC">
        <w:rPr>
          <w:rFonts w:eastAsia="Times New Roman" w:cstheme="minorHAnsi"/>
          <w:lang w:eastAsia="en-GB"/>
        </w:rPr>
        <w:t>group of experts may have identified a different set of issues</w:t>
      </w:r>
      <w:r w:rsidR="004E2D44" w:rsidRPr="00D43BDC">
        <w:rPr>
          <w:rFonts w:eastAsia="Times New Roman" w:cstheme="minorHAnsi"/>
          <w:lang w:eastAsia="en-GB"/>
        </w:rPr>
        <w:t xml:space="preserve">. </w:t>
      </w:r>
      <w:r w:rsidR="00B2371E" w:rsidRPr="00D43BDC">
        <w:rPr>
          <w:rFonts w:eastAsia="Times New Roman" w:cstheme="minorHAnsi"/>
          <w:lang w:eastAsia="en-GB"/>
        </w:rPr>
        <w:t>B</w:t>
      </w:r>
      <w:r w:rsidR="004E2D44" w:rsidRPr="00D43BDC">
        <w:rPr>
          <w:rFonts w:eastAsia="Times New Roman" w:cstheme="minorHAnsi"/>
          <w:lang w:eastAsia="en-GB"/>
        </w:rPr>
        <w:t xml:space="preserve">y inviting participants from a range of subject backgrounds </w:t>
      </w:r>
      <w:r w:rsidR="00840692" w:rsidRPr="00D43BDC">
        <w:rPr>
          <w:rFonts w:eastAsia="Times New Roman" w:cstheme="minorHAnsi"/>
          <w:lang w:eastAsia="en-GB"/>
        </w:rPr>
        <w:t xml:space="preserve">and global </w:t>
      </w:r>
      <w:proofErr w:type="gramStart"/>
      <w:r w:rsidR="00840692" w:rsidRPr="00D43BDC">
        <w:rPr>
          <w:rFonts w:eastAsia="Times New Roman" w:cstheme="minorHAnsi"/>
          <w:lang w:eastAsia="en-GB"/>
        </w:rPr>
        <w:t>regions</w:t>
      </w:r>
      <w:r w:rsidR="000028BF">
        <w:rPr>
          <w:rFonts w:eastAsia="Times New Roman" w:cstheme="minorHAnsi"/>
          <w:lang w:eastAsia="en-GB"/>
        </w:rPr>
        <w:t>,</w:t>
      </w:r>
      <w:r w:rsidR="00840692" w:rsidRPr="00D43BDC">
        <w:rPr>
          <w:rFonts w:eastAsia="Times New Roman" w:cstheme="minorHAnsi"/>
          <w:lang w:eastAsia="en-GB"/>
        </w:rPr>
        <w:t xml:space="preserve"> </w:t>
      </w:r>
      <w:r w:rsidR="004E2D44" w:rsidRPr="00D43BDC">
        <w:rPr>
          <w:rFonts w:eastAsia="Times New Roman" w:cstheme="minorHAnsi"/>
          <w:lang w:eastAsia="en-GB"/>
        </w:rPr>
        <w:t>and</w:t>
      </w:r>
      <w:proofErr w:type="gramEnd"/>
      <w:r w:rsidR="004E2D44" w:rsidRPr="00D43BDC">
        <w:rPr>
          <w:rFonts w:eastAsia="Times New Roman" w:cstheme="minorHAnsi"/>
          <w:lang w:eastAsia="en-GB"/>
        </w:rPr>
        <w:t xml:space="preserve"> ask</w:t>
      </w:r>
      <w:r w:rsidR="00B2371E" w:rsidRPr="00D43BDC">
        <w:rPr>
          <w:rFonts w:eastAsia="Times New Roman" w:cstheme="minorHAnsi"/>
          <w:lang w:eastAsia="en-GB"/>
        </w:rPr>
        <w:t>ing them to canvas</w:t>
      </w:r>
      <w:r w:rsidR="00F27428" w:rsidRPr="00D43BDC">
        <w:rPr>
          <w:rFonts w:eastAsia="Times New Roman" w:cstheme="minorHAnsi"/>
          <w:lang w:eastAsia="en-GB"/>
        </w:rPr>
        <w:t>s</w:t>
      </w:r>
      <w:r w:rsidR="004E2D44" w:rsidRPr="00D43BDC">
        <w:rPr>
          <w:rFonts w:eastAsia="Times New Roman" w:cstheme="minorHAnsi"/>
          <w:lang w:eastAsia="en-GB"/>
        </w:rPr>
        <w:t xml:space="preserve"> their network of colleagues and collaborators</w:t>
      </w:r>
      <w:r w:rsidR="00B2371E" w:rsidRPr="00D43BDC">
        <w:rPr>
          <w:rFonts w:eastAsia="Times New Roman" w:cstheme="minorHAnsi"/>
          <w:lang w:eastAsia="en-GB"/>
        </w:rPr>
        <w:t xml:space="preserve">, we aimed </w:t>
      </w:r>
      <w:r w:rsidR="00D92B52" w:rsidRPr="00D43BDC">
        <w:rPr>
          <w:rFonts w:eastAsia="Times New Roman" w:cstheme="minorHAnsi"/>
          <w:lang w:eastAsia="en-GB"/>
        </w:rPr>
        <w:t>to identify</w:t>
      </w:r>
      <w:r w:rsidR="004E2D44" w:rsidRPr="00D43BDC">
        <w:rPr>
          <w:rFonts w:eastAsia="Times New Roman" w:cstheme="minorHAnsi"/>
          <w:lang w:eastAsia="en-GB"/>
        </w:rPr>
        <w:t xml:space="preserve"> </w:t>
      </w:r>
      <w:r w:rsidR="00EE3CF7" w:rsidRPr="00D43BDC">
        <w:rPr>
          <w:rFonts w:eastAsia="Times New Roman" w:cstheme="minorHAnsi"/>
          <w:lang w:eastAsia="en-GB"/>
        </w:rPr>
        <w:t>as</w:t>
      </w:r>
      <w:r w:rsidR="004E2D44" w:rsidRPr="00D43BDC">
        <w:rPr>
          <w:rFonts w:eastAsia="Times New Roman" w:cstheme="minorHAnsi"/>
          <w:lang w:eastAsia="en-GB"/>
        </w:rPr>
        <w:t xml:space="preserve"> broad </w:t>
      </w:r>
      <w:r w:rsidR="00EE3CF7" w:rsidRPr="00D43BDC">
        <w:rPr>
          <w:rFonts w:eastAsia="Times New Roman" w:cstheme="minorHAnsi"/>
          <w:lang w:eastAsia="en-GB"/>
        </w:rPr>
        <w:t xml:space="preserve">a </w:t>
      </w:r>
      <w:r w:rsidR="004E2D44" w:rsidRPr="00D43BDC">
        <w:rPr>
          <w:rFonts w:eastAsia="Times New Roman" w:cstheme="minorHAnsi"/>
          <w:lang w:eastAsia="en-GB"/>
        </w:rPr>
        <w:t>set of issues</w:t>
      </w:r>
      <w:r w:rsidR="00B2371E" w:rsidRPr="00D43BDC">
        <w:rPr>
          <w:rFonts w:eastAsia="Times New Roman" w:cstheme="minorHAnsi"/>
          <w:lang w:eastAsia="en-GB"/>
        </w:rPr>
        <w:t xml:space="preserve"> as possible</w:t>
      </w:r>
      <w:r w:rsidR="004E2D44" w:rsidRPr="00D43BDC">
        <w:rPr>
          <w:rFonts w:eastAsia="Times New Roman" w:cstheme="minorHAnsi"/>
          <w:lang w:eastAsia="en-GB"/>
        </w:rPr>
        <w:t xml:space="preserve">. </w:t>
      </w:r>
      <w:r w:rsidR="00B2371E" w:rsidRPr="00D43BDC">
        <w:rPr>
          <w:rFonts w:eastAsia="Times New Roman" w:cstheme="minorHAnsi"/>
          <w:lang w:eastAsia="en-GB"/>
        </w:rPr>
        <w:t>We acknowledge, however, that only approximately one quarter of the participants were from non-academic organisations</w:t>
      </w:r>
      <w:r w:rsidR="00B2085C" w:rsidRPr="00D43BDC">
        <w:rPr>
          <w:rFonts w:eastAsia="Times New Roman" w:cstheme="minorHAnsi"/>
          <w:lang w:eastAsia="en-GB"/>
        </w:rPr>
        <w:t>,</w:t>
      </w:r>
      <w:r w:rsidR="00D92B52" w:rsidRPr="00D43BDC">
        <w:rPr>
          <w:rFonts w:eastAsia="Times New Roman" w:cstheme="minorHAnsi"/>
          <w:lang w:eastAsia="en-GB"/>
        </w:rPr>
        <w:t xml:space="preserve"> which may</w:t>
      </w:r>
      <w:r w:rsidR="00B2371E" w:rsidRPr="00D43BDC">
        <w:rPr>
          <w:rFonts w:eastAsia="Times New Roman" w:cstheme="minorHAnsi"/>
          <w:lang w:eastAsia="en-GB"/>
        </w:rPr>
        <w:t xml:space="preserve"> have skewed the </w:t>
      </w:r>
      <w:r w:rsidR="00A612F2" w:rsidRPr="00D43BDC">
        <w:rPr>
          <w:rFonts w:eastAsia="Times New Roman" w:cstheme="minorHAnsi"/>
          <w:lang w:eastAsia="en-GB"/>
        </w:rPr>
        <w:t xml:space="preserve">submitted </w:t>
      </w:r>
      <w:r w:rsidR="00EB5BA8" w:rsidRPr="00D43BDC">
        <w:rPr>
          <w:rFonts w:eastAsia="Times New Roman" w:cstheme="minorHAnsi"/>
          <w:lang w:eastAsia="en-GB"/>
        </w:rPr>
        <w:t>issues,</w:t>
      </w:r>
      <w:r w:rsidR="00B2371E" w:rsidRPr="00D43BDC">
        <w:rPr>
          <w:rFonts w:eastAsia="Times New Roman" w:cstheme="minorHAnsi"/>
          <w:lang w:eastAsia="en-GB"/>
        </w:rPr>
        <w:t xml:space="preserve"> and how </w:t>
      </w:r>
      <w:r w:rsidR="00A612F2" w:rsidRPr="00D43BDC">
        <w:rPr>
          <w:rFonts w:eastAsia="Times New Roman" w:cstheme="minorHAnsi"/>
          <w:lang w:eastAsia="en-GB"/>
        </w:rPr>
        <w:t xml:space="preserve">they </w:t>
      </w:r>
      <w:r w:rsidR="00B2371E" w:rsidRPr="00D43BDC">
        <w:rPr>
          <w:rFonts w:eastAsia="Times New Roman" w:cstheme="minorHAnsi"/>
          <w:lang w:eastAsia="en-GB"/>
        </w:rPr>
        <w:t xml:space="preserve">were voted on. However, </w:t>
      </w:r>
      <w:r w:rsidR="00906EC8" w:rsidRPr="00D43BDC">
        <w:rPr>
          <w:rFonts w:eastAsia="Times New Roman" w:cstheme="minorHAnsi"/>
          <w:lang w:eastAsia="en-GB"/>
        </w:rPr>
        <w:t xml:space="preserve">Sutherland </w:t>
      </w:r>
      <w:r w:rsidR="00906EC8" w:rsidRPr="009F1B15">
        <w:rPr>
          <w:rFonts w:eastAsia="Times New Roman" w:cstheme="minorHAnsi"/>
          <w:i/>
          <w:lang w:eastAsia="en-GB"/>
        </w:rPr>
        <w:t>et al</w:t>
      </w:r>
      <w:r w:rsidR="00906EC8" w:rsidRPr="00D43BDC">
        <w:rPr>
          <w:rFonts w:eastAsia="Times New Roman" w:cstheme="minorHAnsi"/>
          <w:lang w:eastAsia="en-GB"/>
        </w:rPr>
        <w:t>.</w:t>
      </w:r>
      <w:r w:rsidR="009F1B15">
        <w:rPr>
          <w:rFonts w:eastAsia="Times New Roman" w:cstheme="minorHAnsi"/>
          <w:vertAlign w:val="superscript"/>
          <w:lang w:eastAsia="en-GB"/>
        </w:rPr>
        <w:t>3</w:t>
      </w:r>
      <w:r w:rsidR="00906EC8" w:rsidRPr="00D43BDC">
        <w:rPr>
          <w:rFonts w:eastAsia="Times New Roman" w:cstheme="minorHAnsi"/>
          <w:lang w:eastAsia="en-GB"/>
        </w:rPr>
        <w:t xml:space="preserve"> reported no significant correlation between participants</w:t>
      </w:r>
      <w:r w:rsidR="00B2371E" w:rsidRPr="00D43BDC">
        <w:rPr>
          <w:rFonts w:eastAsia="Times New Roman" w:cstheme="minorHAnsi"/>
          <w:lang w:eastAsia="en-GB"/>
        </w:rPr>
        <w:t>’</w:t>
      </w:r>
      <w:r w:rsidR="00906EC8" w:rsidRPr="00D43BDC">
        <w:rPr>
          <w:rFonts w:eastAsia="Times New Roman" w:cstheme="minorHAnsi"/>
          <w:lang w:eastAsia="en-GB"/>
        </w:rPr>
        <w:t xml:space="preserve"> </w:t>
      </w:r>
      <w:r w:rsidR="00B2371E" w:rsidRPr="00D43BDC">
        <w:rPr>
          <w:rFonts w:eastAsia="Times New Roman" w:cstheme="minorHAnsi"/>
          <w:lang w:eastAsia="en-GB"/>
        </w:rPr>
        <w:t xml:space="preserve">areas of </w:t>
      </w:r>
      <w:r w:rsidR="00906EC8" w:rsidRPr="00D43BDC">
        <w:rPr>
          <w:rFonts w:eastAsia="Times New Roman" w:cstheme="minorHAnsi"/>
          <w:lang w:eastAsia="en-GB"/>
        </w:rPr>
        <w:t>research expertise and the top issues selected</w:t>
      </w:r>
      <w:r w:rsidR="00A612F2" w:rsidRPr="00D43BDC">
        <w:rPr>
          <w:rFonts w:eastAsia="Times New Roman" w:cstheme="minorHAnsi"/>
          <w:lang w:eastAsia="en-GB"/>
        </w:rPr>
        <w:t xml:space="preserve"> in </w:t>
      </w:r>
      <w:r w:rsidR="00A612F2" w:rsidRPr="00D43BDC">
        <w:rPr>
          <w:rFonts w:eastAsia="Times New Roman" w:cstheme="minorHAnsi"/>
          <w:lang w:eastAsia="en-GB"/>
        </w:rPr>
        <w:lastRenderedPageBreak/>
        <w:t xml:space="preserve">the horizon scan </w:t>
      </w:r>
      <w:r w:rsidR="00EB5BA8" w:rsidRPr="00D43BDC">
        <w:rPr>
          <w:rFonts w:eastAsia="Times New Roman" w:cstheme="minorHAnsi"/>
          <w:lang w:eastAsia="en-GB"/>
        </w:rPr>
        <w:t>conducted</w:t>
      </w:r>
      <w:r w:rsidR="00A612F2" w:rsidRPr="00D43BDC">
        <w:rPr>
          <w:rFonts w:eastAsia="Times New Roman" w:cstheme="minorHAnsi"/>
          <w:lang w:eastAsia="en-GB"/>
        </w:rPr>
        <w:t xml:space="preserve"> in 2009</w:t>
      </w:r>
      <w:r w:rsidR="00906EC8" w:rsidRPr="00D43BDC">
        <w:rPr>
          <w:rFonts w:eastAsia="Times New Roman" w:cstheme="minorHAnsi"/>
          <w:lang w:eastAsia="en-GB"/>
        </w:rPr>
        <w:t>.</w:t>
      </w:r>
      <w:r w:rsidR="00B2371E" w:rsidRPr="00D43BDC">
        <w:rPr>
          <w:rFonts w:eastAsia="Times New Roman" w:cstheme="minorHAnsi"/>
          <w:lang w:eastAsia="en-GB"/>
        </w:rPr>
        <w:t xml:space="preserve"> Therefore, horizon scans do not necessarily simply represent issues that </w:t>
      </w:r>
      <w:r w:rsidR="00EE3CF7" w:rsidRPr="00D43BDC">
        <w:rPr>
          <w:rFonts w:eastAsia="Times New Roman" w:cstheme="minorHAnsi"/>
          <w:lang w:eastAsia="en-GB"/>
        </w:rPr>
        <w:t xml:space="preserve">reflect </w:t>
      </w:r>
      <w:r w:rsidR="00B2371E" w:rsidRPr="00D43BDC">
        <w:rPr>
          <w:rFonts w:eastAsia="Times New Roman" w:cstheme="minorHAnsi"/>
          <w:lang w:eastAsia="en-GB"/>
        </w:rPr>
        <w:t xml:space="preserve">the </w:t>
      </w:r>
      <w:r w:rsidR="00EE3CF7" w:rsidRPr="00D43BDC">
        <w:rPr>
          <w:rFonts w:eastAsia="Times New Roman" w:cstheme="minorHAnsi"/>
          <w:lang w:eastAsia="en-GB"/>
        </w:rPr>
        <w:t xml:space="preserve">expertise of </w:t>
      </w:r>
      <w:r w:rsidR="00B2371E" w:rsidRPr="00D43BDC">
        <w:rPr>
          <w:rFonts w:eastAsia="Times New Roman" w:cstheme="minorHAnsi"/>
          <w:lang w:eastAsia="en-GB"/>
        </w:rPr>
        <w:t xml:space="preserve">participants. </w:t>
      </w:r>
      <w:r w:rsidR="00906EC8" w:rsidRPr="00D43BDC">
        <w:rPr>
          <w:rFonts w:eastAsia="Times New Roman" w:cstheme="minorHAnsi"/>
          <w:lang w:eastAsia="en-GB"/>
        </w:rPr>
        <w:t>W</w:t>
      </w:r>
      <w:r w:rsidR="004E2D44" w:rsidRPr="00D43BDC">
        <w:rPr>
          <w:rFonts w:eastAsia="Times New Roman" w:cstheme="minorHAnsi"/>
          <w:lang w:eastAsia="en-GB"/>
        </w:rPr>
        <w:t>e also sought to achieve diversity by inviting participants from 22 countries</w:t>
      </w:r>
      <w:r w:rsidR="00D24AC8" w:rsidRPr="00D43BDC">
        <w:rPr>
          <w:rFonts w:eastAsia="Times New Roman" w:cstheme="minorHAnsi"/>
          <w:lang w:eastAsia="en-GB"/>
        </w:rPr>
        <w:t xml:space="preserve"> and actively seeking representatives from the </w:t>
      </w:r>
      <w:r w:rsidR="00415330" w:rsidRPr="00D43BDC">
        <w:rPr>
          <w:rFonts w:eastAsia="Times New Roman" w:cstheme="minorHAnsi"/>
          <w:lang w:eastAsia="en-GB"/>
        </w:rPr>
        <w:t>g</w:t>
      </w:r>
      <w:r w:rsidR="00856427" w:rsidRPr="00D43BDC">
        <w:rPr>
          <w:rFonts w:eastAsia="Times New Roman" w:cstheme="minorHAnsi"/>
          <w:lang w:eastAsia="en-GB"/>
        </w:rPr>
        <w:t xml:space="preserve">lobal </w:t>
      </w:r>
      <w:r w:rsidR="00415330" w:rsidRPr="00D43BDC">
        <w:rPr>
          <w:rFonts w:eastAsia="Times New Roman" w:cstheme="minorHAnsi"/>
          <w:lang w:eastAsia="en-GB"/>
        </w:rPr>
        <w:t>s</w:t>
      </w:r>
      <w:r w:rsidR="00D24AC8" w:rsidRPr="00D43BDC">
        <w:rPr>
          <w:rFonts w:eastAsia="Times New Roman" w:cstheme="minorHAnsi"/>
          <w:lang w:eastAsia="en-GB"/>
        </w:rPr>
        <w:t>outh.</w:t>
      </w:r>
      <w:r w:rsidR="00030532" w:rsidRPr="00D43BDC">
        <w:rPr>
          <w:rFonts w:eastAsia="Times New Roman" w:cstheme="minorHAnsi"/>
          <w:lang w:eastAsia="en-GB"/>
        </w:rPr>
        <w:t xml:space="preserve"> </w:t>
      </w:r>
      <w:r w:rsidR="00B2371E" w:rsidRPr="00D43BDC">
        <w:rPr>
          <w:rFonts w:eastAsia="Times New Roman" w:cstheme="minorHAnsi"/>
          <w:lang w:eastAsia="en-GB"/>
        </w:rPr>
        <w:t>However, t</w:t>
      </w:r>
      <w:r w:rsidR="00030532" w:rsidRPr="00D43BDC">
        <w:rPr>
          <w:rFonts w:eastAsia="Times New Roman" w:cstheme="minorHAnsi"/>
          <w:lang w:eastAsia="en-GB"/>
        </w:rPr>
        <w:t xml:space="preserve">he final panel of 30 participants </w:t>
      </w:r>
      <w:r w:rsidR="00EE3CF7" w:rsidRPr="00D43BDC">
        <w:rPr>
          <w:rFonts w:eastAsia="Times New Roman" w:cstheme="minorHAnsi"/>
          <w:lang w:eastAsia="en-GB"/>
        </w:rPr>
        <w:t>spanned</w:t>
      </w:r>
      <w:r w:rsidR="000073D0" w:rsidRPr="00D43BDC">
        <w:rPr>
          <w:rFonts w:eastAsia="Times New Roman" w:cstheme="minorHAnsi"/>
          <w:lang w:eastAsia="en-GB"/>
        </w:rPr>
        <w:t xml:space="preserve"> only</w:t>
      </w:r>
      <w:r w:rsidR="00030532" w:rsidRPr="00D43BDC">
        <w:rPr>
          <w:rFonts w:eastAsia="Times New Roman" w:cstheme="minorHAnsi"/>
          <w:lang w:eastAsia="en-GB"/>
        </w:rPr>
        <w:t xml:space="preserve"> 11 countries, the majority in the </w:t>
      </w:r>
      <w:r w:rsidR="00415330" w:rsidRPr="00D43BDC">
        <w:rPr>
          <w:rFonts w:eastAsia="Times New Roman" w:cstheme="minorHAnsi"/>
          <w:lang w:eastAsia="en-GB"/>
        </w:rPr>
        <w:t>g</w:t>
      </w:r>
      <w:r w:rsidR="00856427" w:rsidRPr="00D43BDC">
        <w:rPr>
          <w:rFonts w:eastAsia="Times New Roman" w:cstheme="minorHAnsi"/>
          <w:lang w:eastAsia="en-GB"/>
        </w:rPr>
        <w:t xml:space="preserve">lobal </w:t>
      </w:r>
      <w:r w:rsidR="00415330" w:rsidRPr="00D43BDC">
        <w:rPr>
          <w:rFonts w:eastAsia="Times New Roman" w:cstheme="minorHAnsi"/>
          <w:lang w:eastAsia="en-GB"/>
        </w:rPr>
        <w:t>n</w:t>
      </w:r>
      <w:r w:rsidR="00030532" w:rsidRPr="00D43BDC">
        <w:rPr>
          <w:rFonts w:eastAsia="Times New Roman" w:cstheme="minorHAnsi"/>
          <w:lang w:eastAsia="en-GB"/>
        </w:rPr>
        <w:t>orth</w:t>
      </w:r>
      <w:r w:rsidR="00886C81" w:rsidRPr="00D43BDC">
        <w:rPr>
          <w:rFonts w:eastAsia="Times New Roman" w:cstheme="minorHAnsi"/>
          <w:lang w:eastAsia="en-GB"/>
        </w:rPr>
        <w:t>.</w:t>
      </w:r>
      <w:r w:rsidR="005A1D65" w:rsidRPr="00D43BDC">
        <w:rPr>
          <w:rFonts w:eastAsia="Times New Roman" w:cstheme="minorHAnsi"/>
          <w:lang w:eastAsia="en-GB"/>
        </w:rPr>
        <w:t xml:space="preserve"> </w:t>
      </w:r>
      <w:r w:rsidR="00411384" w:rsidRPr="00164C3F">
        <w:rPr>
          <w:rFonts w:eastAsia="Times New Roman" w:cstheme="minorHAnsi"/>
          <w:lang w:eastAsia="en-GB"/>
        </w:rPr>
        <w:t>We were forced by the COVID-19 pandemic to hold the scan online, and while we hoped this would enable participants to engage from around the world</w:t>
      </w:r>
      <w:r w:rsidR="00411384">
        <w:rPr>
          <w:rFonts w:eastAsia="Times New Roman" w:cstheme="minorHAnsi"/>
          <w:lang w:eastAsia="en-GB"/>
        </w:rPr>
        <w:t xml:space="preserve"> alleviating</w:t>
      </w:r>
      <w:r w:rsidR="00411384" w:rsidRPr="00164C3F">
        <w:rPr>
          <w:rFonts w:eastAsia="Times New Roman" w:cstheme="minorHAnsi"/>
          <w:lang w:eastAsia="en-GB"/>
        </w:rPr>
        <w:t xml:space="preserve"> broader global inequalities </w:t>
      </w:r>
      <w:r w:rsidR="00411384" w:rsidRPr="00790A14">
        <w:rPr>
          <w:rFonts w:eastAsia="Times New Roman" w:cstheme="minorHAnsi"/>
          <w:lang w:eastAsia="en-GB"/>
        </w:rPr>
        <w:t>in science</w:t>
      </w:r>
      <w:r w:rsidR="00411384" w:rsidRPr="00790A14">
        <w:rPr>
          <w:rFonts w:eastAsia="Times New Roman" w:cstheme="minorHAnsi"/>
          <w:vertAlign w:val="superscript"/>
          <w:lang w:eastAsia="en-GB"/>
        </w:rPr>
        <w:t>63</w:t>
      </w:r>
      <w:r w:rsidR="00411384" w:rsidRPr="00790A14">
        <w:rPr>
          <w:rFonts w:eastAsia="Times New Roman" w:cstheme="minorHAnsi"/>
          <w:lang w:eastAsia="en-GB"/>
        </w:rPr>
        <w:t>, digital inequality was in fact enhanced during the pandemic</w:t>
      </w:r>
      <w:r w:rsidR="00411384" w:rsidRPr="00790A14">
        <w:rPr>
          <w:rFonts w:eastAsia="Times New Roman" w:cstheme="minorHAnsi"/>
          <w:vertAlign w:val="superscript"/>
          <w:lang w:eastAsia="en-GB"/>
        </w:rPr>
        <w:t>70</w:t>
      </w:r>
      <w:r w:rsidR="00411384" w:rsidRPr="00790A14">
        <w:rPr>
          <w:rFonts w:eastAsia="Times New Roman" w:cstheme="minorHAnsi"/>
          <w:lang w:eastAsia="en-GB"/>
        </w:rPr>
        <w:t>. Our experience highlights the need for other mechanisms that can promote global representation in these scans.</w:t>
      </w:r>
    </w:p>
    <w:p w14:paraId="6304AEC8" w14:textId="77777777" w:rsidR="00006855" w:rsidRDefault="00006855" w:rsidP="00B531A0">
      <w:pPr>
        <w:spacing w:line="480" w:lineRule="auto"/>
        <w:rPr>
          <w:rFonts w:eastAsia="Times New Roman" w:cstheme="minorHAnsi"/>
          <w:lang w:eastAsia="en-GB"/>
        </w:rPr>
      </w:pPr>
    </w:p>
    <w:p w14:paraId="164504D7" w14:textId="46812211" w:rsidR="00992E58" w:rsidRPr="00D43BDC" w:rsidRDefault="00BA27A1" w:rsidP="00B531A0">
      <w:pPr>
        <w:spacing w:line="480" w:lineRule="auto"/>
        <w:rPr>
          <w:rFonts w:eastAsia="Times New Roman" w:cstheme="minorHAnsi"/>
          <w:lang w:eastAsia="en-GB"/>
        </w:rPr>
      </w:pPr>
      <w:r w:rsidRPr="00D43BDC">
        <w:rPr>
          <w:rFonts w:eastAsia="Times New Roman" w:cstheme="minorHAnsi"/>
          <w:lang w:eastAsia="en-GB"/>
        </w:rPr>
        <w:t xml:space="preserve">This </w:t>
      </w:r>
      <w:r w:rsidR="002607AF" w:rsidRPr="00D43BDC">
        <w:rPr>
          <w:rFonts w:eastAsia="Times New Roman" w:cstheme="minorHAnsi"/>
          <w:lang w:eastAsia="en-GB"/>
        </w:rPr>
        <w:t xml:space="preserve">Marine and Coastal </w:t>
      </w:r>
      <w:r w:rsidRPr="00D43BDC">
        <w:rPr>
          <w:rFonts w:eastAsia="Times New Roman" w:cstheme="minorHAnsi"/>
          <w:lang w:eastAsia="en-GB"/>
        </w:rPr>
        <w:t xml:space="preserve">Horizon </w:t>
      </w:r>
      <w:r w:rsidR="002607AF" w:rsidRPr="00D43BDC">
        <w:rPr>
          <w:rFonts w:eastAsia="Times New Roman" w:cstheme="minorHAnsi"/>
          <w:lang w:eastAsia="en-GB"/>
        </w:rPr>
        <w:t>S</w:t>
      </w:r>
      <w:r w:rsidRPr="00D43BDC">
        <w:rPr>
          <w:rFonts w:eastAsia="Times New Roman" w:cstheme="minorHAnsi"/>
          <w:lang w:eastAsia="en-GB"/>
        </w:rPr>
        <w:t xml:space="preserve">can </w:t>
      </w:r>
      <w:r w:rsidR="002607AF" w:rsidRPr="00D43BDC">
        <w:rPr>
          <w:rFonts w:eastAsia="Times New Roman" w:cstheme="minorHAnsi"/>
          <w:lang w:eastAsia="en-GB"/>
        </w:rPr>
        <w:t xml:space="preserve">seeks to raise awareness of issues </w:t>
      </w:r>
      <w:r w:rsidR="00071AFE" w:rsidRPr="00D43BDC">
        <w:rPr>
          <w:rFonts w:eastAsia="Times New Roman" w:cstheme="minorHAnsi"/>
          <w:lang w:eastAsia="en-GB"/>
        </w:rPr>
        <w:t xml:space="preserve">that may impact marine and coastal biodiversity conservation in the </w:t>
      </w:r>
      <w:r w:rsidR="003A1A1A" w:rsidRPr="00D43BDC">
        <w:rPr>
          <w:rFonts w:eastAsia="Times New Roman" w:cstheme="minorHAnsi"/>
          <w:lang w:eastAsia="en-GB"/>
        </w:rPr>
        <w:t>next 5-10 years</w:t>
      </w:r>
      <w:r w:rsidR="00071AFE" w:rsidRPr="00D43BDC">
        <w:rPr>
          <w:rFonts w:eastAsia="Times New Roman" w:cstheme="minorHAnsi"/>
          <w:lang w:eastAsia="en-GB"/>
        </w:rPr>
        <w:t xml:space="preserve">. </w:t>
      </w:r>
      <w:r w:rsidR="0059584D" w:rsidRPr="00D43BDC">
        <w:rPr>
          <w:rFonts w:eastAsia="Times New Roman" w:cstheme="minorHAnsi"/>
          <w:lang w:eastAsia="en-GB"/>
        </w:rPr>
        <w:t xml:space="preserve">Our aim is to bring these issues to the attention of scientists, </w:t>
      </w:r>
      <w:r w:rsidR="00C749AF" w:rsidRPr="00D43BDC">
        <w:rPr>
          <w:rFonts w:eastAsia="Times New Roman" w:cstheme="minorHAnsi"/>
          <w:lang w:eastAsia="en-GB"/>
        </w:rPr>
        <w:t>policymakers</w:t>
      </w:r>
      <w:r w:rsidR="0059584D" w:rsidRPr="00D43BDC">
        <w:rPr>
          <w:rFonts w:eastAsia="Times New Roman" w:cstheme="minorHAnsi"/>
          <w:lang w:eastAsia="en-GB"/>
        </w:rPr>
        <w:t>, practitioners</w:t>
      </w:r>
      <w:r w:rsidR="003A1A1A" w:rsidRPr="00D43BDC">
        <w:rPr>
          <w:rFonts w:eastAsia="Times New Roman" w:cstheme="minorHAnsi"/>
          <w:lang w:eastAsia="en-GB"/>
        </w:rPr>
        <w:t>,</w:t>
      </w:r>
      <w:r w:rsidR="0059584D" w:rsidRPr="00D43BDC">
        <w:rPr>
          <w:rFonts w:eastAsia="Times New Roman" w:cstheme="minorHAnsi"/>
          <w:lang w:eastAsia="en-GB"/>
        </w:rPr>
        <w:t xml:space="preserve"> and the wider community</w:t>
      </w:r>
      <w:r w:rsidR="002F5300" w:rsidRPr="00D43BDC">
        <w:rPr>
          <w:rFonts w:eastAsia="Times New Roman" w:cstheme="minorHAnsi"/>
          <w:lang w:eastAsia="en-GB"/>
        </w:rPr>
        <w:t>, either directly, through social networks</w:t>
      </w:r>
      <w:r w:rsidR="0059584D" w:rsidRPr="00D43BDC">
        <w:rPr>
          <w:rFonts w:eastAsia="Times New Roman" w:cstheme="minorHAnsi"/>
          <w:lang w:eastAsia="en-GB"/>
        </w:rPr>
        <w:t>,</w:t>
      </w:r>
      <w:r w:rsidR="002F5300" w:rsidRPr="00D43BDC">
        <w:rPr>
          <w:rFonts w:eastAsia="Times New Roman" w:cstheme="minorHAnsi"/>
          <w:lang w:eastAsia="en-GB"/>
        </w:rPr>
        <w:t xml:space="preserve"> </w:t>
      </w:r>
      <w:r w:rsidR="00E32D6B" w:rsidRPr="00D43BDC">
        <w:rPr>
          <w:rFonts w:eastAsia="Times New Roman" w:cstheme="minorHAnsi"/>
          <w:lang w:eastAsia="en-GB"/>
        </w:rPr>
        <w:t>or</w:t>
      </w:r>
      <w:r w:rsidR="002F5300" w:rsidRPr="00D43BDC">
        <w:rPr>
          <w:rFonts w:eastAsia="Times New Roman" w:cstheme="minorHAnsi"/>
          <w:lang w:eastAsia="en-GB"/>
        </w:rPr>
        <w:t xml:space="preserve"> the </w:t>
      </w:r>
      <w:r w:rsidR="0059584D" w:rsidRPr="00D43BDC">
        <w:rPr>
          <w:rFonts w:eastAsia="Times New Roman" w:cstheme="minorHAnsi"/>
          <w:lang w:eastAsia="en-GB"/>
        </w:rPr>
        <w:t xml:space="preserve">mainstream </w:t>
      </w:r>
      <w:r w:rsidR="002F5300" w:rsidRPr="00D43BDC">
        <w:rPr>
          <w:rFonts w:eastAsia="Times New Roman" w:cstheme="minorHAnsi"/>
          <w:lang w:eastAsia="en-GB"/>
        </w:rPr>
        <w:t>media</w:t>
      </w:r>
      <w:r w:rsidR="00815CFD" w:rsidRPr="00D43BDC">
        <w:rPr>
          <w:rFonts w:eastAsia="Times New Roman" w:cstheme="minorHAnsi"/>
          <w:lang w:eastAsia="en-GB"/>
        </w:rPr>
        <w:t xml:space="preserve">. </w:t>
      </w:r>
      <w:r w:rsidR="00C749AF" w:rsidRPr="00D43BDC">
        <w:rPr>
          <w:rFonts w:eastAsia="Times New Roman" w:cstheme="minorHAnsi"/>
          <w:lang w:eastAsia="en-GB"/>
        </w:rPr>
        <w:t xml:space="preserve">Whilst it is almost impossible to determine whether issues gained prominence as a </w:t>
      </w:r>
      <w:r w:rsidR="00940478" w:rsidRPr="00D43BDC">
        <w:rPr>
          <w:rFonts w:eastAsia="Times New Roman" w:cstheme="minorHAnsi"/>
          <w:lang w:eastAsia="en-GB"/>
        </w:rPr>
        <w:t xml:space="preserve">direct result of a horizon scan, some issues featured in previous scans have seen growth in reporting and awareness. </w:t>
      </w:r>
      <w:r w:rsidRPr="00D43BDC">
        <w:rPr>
          <w:rFonts w:eastAsia="Times New Roman" w:cstheme="minorHAnsi"/>
          <w:lang w:eastAsia="en-GB"/>
        </w:rPr>
        <w:t xml:space="preserve">Sutherland </w:t>
      </w:r>
      <w:r w:rsidRPr="00B611D6">
        <w:rPr>
          <w:rFonts w:eastAsia="Times New Roman" w:cstheme="minorHAnsi"/>
          <w:i/>
          <w:lang w:eastAsia="en-GB"/>
        </w:rPr>
        <w:t>et al</w:t>
      </w:r>
      <w:r w:rsidRPr="00D43BDC">
        <w:rPr>
          <w:rFonts w:eastAsia="Times New Roman" w:cstheme="minorHAnsi"/>
          <w:lang w:eastAsia="en-GB"/>
        </w:rPr>
        <w:t>.</w:t>
      </w:r>
      <w:r w:rsidR="00B611D6">
        <w:rPr>
          <w:rFonts w:eastAsia="Times New Roman" w:cstheme="minorHAnsi"/>
          <w:vertAlign w:val="superscript"/>
          <w:lang w:eastAsia="en-GB"/>
        </w:rPr>
        <w:t>3</w:t>
      </w:r>
      <w:r w:rsidRPr="00D43BDC">
        <w:rPr>
          <w:rFonts w:eastAsia="Times New Roman" w:cstheme="minorHAnsi"/>
          <w:lang w:eastAsia="en-GB"/>
        </w:rPr>
        <w:t xml:space="preserve"> </w:t>
      </w:r>
      <w:r w:rsidR="00D62A44" w:rsidRPr="00D43BDC">
        <w:rPr>
          <w:rFonts w:eastAsia="Times New Roman" w:cstheme="minorHAnsi"/>
          <w:lang w:eastAsia="en-GB"/>
        </w:rPr>
        <w:t>found</w:t>
      </w:r>
      <w:r w:rsidR="002A26FB" w:rsidRPr="00D43BDC">
        <w:rPr>
          <w:rFonts w:eastAsia="Times New Roman" w:cstheme="minorHAnsi"/>
          <w:lang w:eastAsia="en-GB"/>
        </w:rPr>
        <w:t xml:space="preserve"> </w:t>
      </w:r>
      <w:r w:rsidR="000A7F82" w:rsidRPr="00D43BDC">
        <w:rPr>
          <w:rFonts w:eastAsia="Times New Roman" w:cstheme="minorHAnsi"/>
          <w:lang w:eastAsia="en-GB"/>
        </w:rPr>
        <w:t xml:space="preserve">that 71% of topics identified in </w:t>
      </w:r>
      <w:r w:rsidR="00A612F2" w:rsidRPr="00D43BDC">
        <w:rPr>
          <w:rFonts w:eastAsia="Times New Roman" w:cstheme="minorHAnsi"/>
          <w:lang w:eastAsia="en-GB"/>
        </w:rPr>
        <w:t xml:space="preserve">the Horizon Scan in 2009 </w:t>
      </w:r>
      <w:r w:rsidR="000A7F82" w:rsidRPr="00D43BDC">
        <w:rPr>
          <w:rFonts w:eastAsia="Times New Roman" w:cstheme="minorHAnsi"/>
          <w:lang w:eastAsia="en-GB"/>
        </w:rPr>
        <w:t>had seen an increase in their importance over th</w:t>
      </w:r>
      <w:r w:rsidR="00A612F2" w:rsidRPr="00D43BDC">
        <w:rPr>
          <w:rFonts w:eastAsia="Times New Roman" w:cstheme="minorHAnsi"/>
          <w:lang w:eastAsia="en-GB"/>
        </w:rPr>
        <w:t>e next</w:t>
      </w:r>
      <w:r w:rsidR="000A7F82" w:rsidRPr="00D43BDC">
        <w:rPr>
          <w:rFonts w:eastAsia="Times New Roman" w:cstheme="minorHAnsi"/>
          <w:lang w:eastAsia="en-GB"/>
        </w:rPr>
        <w:t xml:space="preserve"> ten years. </w:t>
      </w:r>
      <w:r w:rsidR="00F51F55" w:rsidRPr="00D43BDC">
        <w:rPr>
          <w:rFonts w:eastAsia="Times New Roman" w:cstheme="minorHAnsi"/>
          <w:lang w:eastAsia="en-GB"/>
        </w:rPr>
        <w:t>I</w:t>
      </w:r>
      <w:r w:rsidR="002F5300" w:rsidRPr="00D43BDC">
        <w:rPr>
          <w:rFonts w:eastAsia="Times New Roman" w:cstheme="minorHAnsi"/>
          <w:lang w:eastAsia="en-GB"/>
        </w:rPr>
        <w:t xml:space="preserve">ssues </w:t>
      </w:r>
      <w:r w:rsidR="00F51F55" w:rsidRPr="00D43BDC">
        <w:rPr>
          <w:rFonts w:eastAsia="Times New Roman" w:cstheme="minorHAnsi"/>
          <w:lang w:eastAsia="en-GB"/>
        </w:rPr>
        <w:t>such as</w:t>
      </w:r>
      <w:r w:rsidR="002F5300" w:rsidRPr="00D43BDC">
        <w:rPr>
          <w:rFonts w:eastAsia="Times New Roman" w:cstheme="minorHAnsi"/>
          <w:lang w:eastAsia="en-GB"/>
        </w:rPr>
        <w:t xml:space="preserve"> microplastics and invasive lionfish </w:t>
      </w:r>
      <w:r w:rsidR="00F51F55" w:rsidRPr="00D43BDC">
        <w:rPr>
          <w:rFonts w:eastAsia="Times New Roman" w:cstheme="minorHAnsi"/>
          <w:lang w:eastAsia="en-GB"/>
        </w:rPr>
        <w:t xml:space="preserve">had </w:t>
      </w:r>
      <w:r w:rsidR="00D62A44" w:rsidRPr="00D43BDC">
        <w:rPr>
          <w:rFonts w:eastAsia="Times New Roman" w:cstheme="minorHAnsi"/>
          <w:lang w:eastAsia="en-GB"/>
        </w:rPr>
        <w:t>received</w:t>
      </w:r>
      <w:r w:rsidR="002F5300" w:rsidRPr="00D43BDC">
        <w:rPr>
          <w:rFonts w:eastAsia="Times New Roman" w:cstheme="minorHAnsi"/>
          <w:lang w:eastAsia="en-GB"/>
        </w:rPr>
        <w:t xml:space="preserve"> </w:t>
      </w:r>
      <w:r w:rsidR="00470FAC" w:rsidRPr="00D43BDC">
        <w:rPr>
          <w:rFonts w:eastAsia="Times New Roman" w:cstheme="minorHAnsi"/>
          <w:lang w:eastAsia="en-GB"/>
        </w:rPr>
        <w:t>increased</w:t>
      </w:r>
      <w:r w:rsidR="002F5300" w:rsidRPr="00D43BDC">
        <w:rPr>
          <w:rFonts w:eastAsia="Times New Roman" w:cstheme="minorHAnsi"/>
          <w:lang w:eastAsia="en-GB"/>
        </w:rPr>
        <w:t xml:space="preserve"> </w:t>
      </w:r>
      <w:r w:rsidR="00D62A44" w:rsidRPr="00D43BDC">
        <w:rPr>
          <w:rFonts w:eastAsia="Times New Roman" w:cstheme="minorHAnsi"/>
          <w:lang w:eastAsia="en-GB"/>
        </w:rPr>
        <w:t xml:space="preserve">research and </w:t>
      </w:r>
      <w:r w:rsidR="002F5300" w:rsidRPr="00D43BDC">
        <w:rPr>
          <w:rFonts w:eastAsia="Times New Roman" w:cstheme="minorHAnsi"/>
          <w:lang w:eastAsia="en-GB"/>
        </w:rPr>
        <w:t>investment</w:t>
      </w:r>
      <w:r w:rsidR="00F51F55" w:rsidRPr="00D43BDC">
        <w:rPr>
          <w:rFonts w:eastAsia="Times New Roman" w:cstheme="minorHAnsi"/>
          <w:lang w:eastAsia="en-GB"/>
        </w:rPr>
        <w:t xml:space="preserve"> from </w:t>
      </w:r>
      <w:r w:rsidR="00D62A44" w:rsidRPr="00D43BDC">
        <w:rPr>
          <w:rFonts w:eastAsia="Times New Roman" w:cstheme="minorHAnsi"/>
          <w:lang w:eastAsia="en-GB"/>
        </w:rPr>
        <w:t>scientists</w:t>
      </w:r>
      <w:r w:rsidR="000028BF">
        <w:rPr>
          <w:rFonts w:eastAsia="Times New Roman" w:cstheme="minorHAnsi"/>
          <w:lang w:eastAsia="en-GB"/>
        </w:rPr>
        <w:t>, funders, managers,</w:t>
      </w:r>
      <w:r w:rsidR="00D62A44" w:rsidRPr="00D43BDC">
        <w:rPr>
          <w:rFonts w:eastAsia="Times New Roman" w:cstheme="minorHAnsi"/>
          <w:lang w:eastAsia="en-GB"/>
        </w:rPr>
        <w:t xml:space="preserve"> and policymakers</w:t>
      </w:r>
      <w:r w:rsidR="002F5300" w:rsidRPr="00D43BDC">
        <w:rPr>
          <w:rFonts w:eastAsia="Times New Roman" w:cstheme="minorHAnsi"/>
          <w:lang w:eastAsia="en-GB"/>
        </w:rPr>
        <w:t xml:space="preserve"> </w:t>
      </w:r>
      <w:r w:rsidR="00F51F55" w:rsidRPr="00D43BDC">
        <w:rPr>
          <w:rFonts w:eastAsia="Times New Roman" w:cstheme="minorHAnsi"/>
          <w:lang w:eastAsia="en-GB"/>
        </w:rPr>
        <w:t>to</w:t>
      </w:r>
      <w:r w:rsidR="002F5300" w:rsidRPr="00D43BDC">
        <w:rPr>
          <w:rFonts w:eastAsia="Times New Roman" w:cstheme="minorHAnsi"/>
          <w:lang w:eastAsia="en-GB"/>
        </w:rPr>
        <w:t xml:space="preserve"> understand </w:t>
      </w:r>
      <w:r w:rsidR="00D62A44" w:rsidRPr="00D43BDC">
        <w:rPr>
          <w:rFonts w:eastAsia="Times New Roman" w:cstheme="minorHAnsi"/>
          <w:lang w:eastAsia="en-GB"/>
        </w:rPr>
        <w:t>the</w:t>
      </w:r>
      <w:r w:rsidR="00A612F2" w:rsidRPr="00D43BDC">
        <w:rPr>
          <w:rFonts w:eastAsia="Times New Roman" w:cstheme="minorHAnsi"/>
          <w:lang w:eastAsia="en-GB"/>
        </w:rPr>
        <w:t>ir</w:t>
      </w:r>
      <w:r w:rsidR="00D62A44" w:rsidRPr="00D43BDC">
        <w:rPr>
          <w:rFonts w:eastAsia="Times New Roman" w:cstheme="minorHAnsi"/>
          <w:lang w:eastAsia="en-GB"/>
        </w:rPr>
        <w:t xml:space="preserve"> impacts</w:t>
      </w:r>
      <w:r w:rsidR="00B2371E" w:rsidRPr="00D43BDC">
        <w:rPr>
          <w:rFonts w:eastAsia="Times New Roman" w:cstheme="minorHAnsi"/>
          <w:lang w:eastAsia="en-GB"/>
        </w:rPr>
        <w:t xml:space="preserve">, and </w:t>
      </w:r>
      <w:r w:rsidR="00A612F2" w:rsidRPr="00D43BDC">
        <w:rPr>
          <w:rFonts w:eastAsia="Times New Roman" w:cstheme="minorHAnsi"/>
          <w:lang w:eastAsia="en-GB"/>
        </w:rPr>
        <w:t xml:space="preserve">the </w:t>
      </w:r>
      <w:r w:rsidR="00E32D6B" w:rsidRPr="00D43BDC">
        <w:rPr>
          <w:rFonts w:eastAsia="Times New Roman" w:cstheme="minorHAnsi"/>
          <w:lang w:eastAsia="en-GB"/>
        </w:rPr>
        <w:t>horizon scan</w:t>
      </w:r>
      <w:r w:rsidR="00415330" w:rsidRPr="00D43BDC">
        <w:rPr>
          <w:rFonts w:eastAsia="Times New Roman" w:cstheme="minorHAnsi"/>
          <w:lang w:eastAsia="en-GB"/>
        </w:rPr>
        <w:t>s</w:t>
      </w:r>
      <w:r w:rsidR="00E32D6B" w:rsidRPr="00D43BDC">
        <w:rPr>
          <w:rFonts w:eastAsia="Times New Roman" w:cstheme="minorHAnsi"/>
          <w:lang w:eastAsia="en-GB"/>
        </w:rPr>
        <w:t xml:space="preserve"> </w:t>
      </w:r>
      <w:r w:rsidR="00470FAC" w:rsidRPr="00D43BDC">
        <w:rPr>
          <w:rFonts w:eastAsia="Times New Roman" w:cstheme="minorHAnsi"/>
          <w:lang w:eastAsia="en-GB"/>
        </w:rPr>
        <w:t>may have</w:t>
      </w:r>
      <w:r w:rsidR="00E32D6B" w:rsidRPr="00D43BDC">
        <w:rPr>
          <w:rFonts w:eastAsia="Times New Roman" w:cstheme="minorHAnsi"/>
          <w:lang w:eastAsia="en-GB"/>
        </w:rPr>
        <w:t xml:space="preserve"> helped motivate </w:t>
      </w:r>
      <w:r w:rsidR="00A612F2" w:rsidRPr="00D43BDC">
        <w:rPr>
          <w:rFonts w:eastAsia="Times New Roman" w:cstheme="minorHAnsi"/>
          <w:lang w:eastAsia="en-GB"/>
        </w:rPr>
        <w:t>this increase</w:t>
      </w:r>
      <w:r w:rsidR="002F5300" w:rsidRPr="00D43BDC">
        <w:rPr>
          <w:rFonts w:eastAsia="Times New Roman" w:cstheme="minorHAnsi"/>
          <w:lang w:eastAsia="en-GB"/>
        </w:rPr>
        <w:t>.</w:t>
      </w:r>
      <w:r w:rsidR="00470FAC" w:rsidRPr="00D43BDC">
        <w:rPr>
          <w:rFonts w:eastAsia="Times New Roman" w:cstheme="minorHAnsi"/>
          <w:lang w:eastAsia="en-GB"/>
        </w:rPr>
        <w:t xml:space="preserve"> </w:t>
      </w:r>
      <w:r w:rsidR="00D62A44" w:rsidRPr="00D43BDC">
        <w:rPr>
          <w:rFonts w:eastAsia="Times New Roman" w:cstheme="minorHAnsi"/>
          <w:lang w:eastAsia="en-GB"/>
        </w:rPr>
        <w:t>H</w:t>
      </w:r>
      <w:r w:rsidR="00F51F55" w:rsidRPr="00D43BDC">
        <w:rPr>
          <w:rFonts w:eastAsia="Times New Roman" w:cstheme="minorHAnsi"/>
          <w:lang w:eastAsia="en-GB"/>
        </w:rPr>
        <w:t>orizon scans</w:t>
      </w:r>
      <w:r w:rsidR="00B2371E" w:rsidRPr="00D43BDC">
        <w:rPr>
          <w:rFonts w:eastAsia="Times New Roman" w:cstheme="minorHAnsi"/>
          <w:lang w:eastAsia="en-GB"/>
        </w:rPr>
        <w:t>, therefore</w:t>
      </w:r>
      <w:r w:rsidR="00122DB1" w:rsidRPr="00D43BDC">
        <w:rPr>
          <w:rFonts w:eastAsia="Times New Roman" w:cstheme="minorHAnsi"/>
          <w:lang w:eastAsia="en-GB"/>
        </w:rPr>
        <w:t>,</w:t>
      </w:r>
      <w:r w:rsidR="00B2371E" w:rsidRPr="00D43BDC">
        <w:rPr>
          <w:rFonts w:eastAsia="Times New Roman" w:cstheme="minorHAnsi"/>
          <w:lang w:eastAsia="en-GB"/>
        </w:rPr>
        <w:t xml:space="preserve"> </w:t>
      </w:r>
      <w:r w:rsidR="00D164B7" w:rsidRPr="00D43BDC">
        <w:rPr>
          <w:rFonts w:eastAsia="Times New Roman" w:cstheme="minorHAnsi"/>
          <w:lang w:eastAsia="en-GB"/>
        </w:rPr>
        <w:t>should primarily</w:t>
      </w:r>
      <w:r w:rsidR="00932A7D" w:rsidRPr="00D43BDC">
        <w:rPr>
          <w:rFonts w:eastAsia="Times New Roman" w:cstheme="minorHAnsi"/>
          <w:lang w:eastAsia="en-GB"/>
        </w:rPr>
        <w:t xml:space="preserve"> act as signposts, </w:t>
      </w:r>
      <w:r w:rsidR="00E32D6B" w:rsidRPr="00D43BDC">
        <w:rPr>
          <w:rFonts w:eastAsia="Times New Roman" w:cstheme="minorHAnsi"/>
          <w:lang w:eastAsia="en-GB"/>
        </w:rPr>
        <w:t>put</w:t>
      </w:r>
      <w:r w:rsidR="00932A7D" w:rsidRPr="00D43BDC">
        <w:rPr>
          <w:rFonts w:eastAsia="Times New Roman" w:cstheme="minorHAnsi"/>
          <w:lang w:eastAsia="en-GB"/>
        </w:rPr>
        <w:t>ting</w:t>
      </w:r>
      <w:r w:rsidR="00E32D6B" w:rsidRPr="00D43BDC">
        <w:rPr>
          <w:rFonts w:eastAsia="Times New Roman" w:cstheme="minorHAnsi"/>
          <w:lang w:eastAsia="en-GB"/>
        </w:rPr>
        <w:t xml:space="preserve"> </w:t>
      </w:r>
      <w:r w:rsidR="00F51F55" w:rsidRPr="00D43BDC">
        <w:rPr>
          <w:rFonts w:eastAsia="Times New Roman" w:cstheme="minorHAnsi"/>
          <w:lang w:eastAsia="en-GB"/>
        </w:rPr>
        <w:t>focus on</w:t>
      </w:r>
      <w:r w:rsidR="00932A7D" w:rsidRPr="00D43BDC">
        <w:rPr>
          <w:rFonts w:eastAsia="Times New Roman" w:cstheme="minorHAnsi"/>
          <w:lang w:eastAsia="en-GB"/>
        </w:rPr>
        <w:t>to</w:t>
      </w:r>
      <w:r w:rsidR="00F51F55" w:rsidRPr="00D43BDC">
        <w:rPr>
          <w:rFonts w:eastAsia="Times New Roman" w:cstheme="minorHAnsi"/>
          <w:lang w:eastAsia="en-GB"/>
        </w:rPr>
        <w:t xml:space="preserve"> </w:t>
      </w:r>
      <w:proofErr w:type="gramStart"/>
      <w:r w:rsidR="00D164B7" w:rsidRPr="00D43BDC">
        <w:rPr>
          <w:rFonts w:eastAsia="Times New Roman" w:cstheme="minorHAnsi"/>
          <w:lang w:eastAsia="en-GB"/>
        </w:rPr>
        <w:t>particular issues</w:t>
      </w:r>
      <w:proofErr w:type="gramEnd"/>
      <w:r w:rsidR="00D164B7" w:rsidRPr="00D43BDC">
        <w:rPr>
          <w:rFonts w:eastAsia="Times New Roman" w:cstheme="minorHAnsi"/>
          <w:lang w:eastAsia="en-GB"/>
        </w:rPr>
        <w:t xml:space="preserve">, and providing support for researchers and practitioners to seek investment in these areas. </w:t>
      </w:r>
    </w:p>
    <w:p w14:paraId="6EBF21F3" w14:textId="77777777" w:rsidR="00204270" w:rsidRPr="00D43BDC" w:rsidRDefault="00204270" w:rsidP="00B531A0">
      <w:pPr>
        <w:spacing w:line="480" w:lineRule="auto"/>
        <w:rPr>
          <w:rFonts w:eastAsia="Times New Roman" w:cstheme="minorHAnsi"/>
          <w:lang w:eastAsia="en-GB"/>
        </w:rPr>
      </w:pPr>
    </w:p>
    <w:p w14:paraId="65FDDF6F" w14:textId="3874B1AD" w:rsidR="006E037A" w:rsidRPr="00D43BDC" w:rsidRDefault="00367D40" w:rsidP="00B531A0">
      <w:pPr>
        <w:spacing w:line="480" w:lineRule="auto"/>
        <w:rPr>
          <w:rFonts w:eastAsia="Times New Roman" w:cstheme="minorHAnsi"/>
          <w:color w:val="000000"/>
          <w:lang w:eastAsia="en-GB"/>
        </w:rPr>
      </w:pPr>
      <w:r w:rsidRPr="00D43BDC">
        <w:rPr>
          <w:rFonts w:eastAsia="Times New Roman" w:cstheme="minorHAnsi"/>
          <w:lang w:eastAsia="en-GB"/>
        </w:rPr>
        <w:lastRenderedPageBreak/>
        <w:t>Whilst recognising that marine and coastal environments are complex social-ecological systems, t</w:t>
      </w:r>
      <w:r w:rsidR="00B457CB" w:rsidRPr="00D43BDC">
        <w:rPr>
          <w:rFonts w:eastAsia="Times New Roman" w:cstheme="minorHAnsi"/>
          <w:lang w:eastAsia="en-GB"/>
        </w:rPr>
        <w:t>he role of governance, policy</w:t>
      </w:r>
      <w:r w:rsidR="00DF525A" w:rsidRPr="00D43BDC">
        <w:rPr>
          <w:rFonts w:eastAsia="Times New Roman" w:cstheme="minorHAnsi"/>
          <w:lang w:eastAsia="en-GB"/>
        </w:rPr>
        <w:t>,</w:t>
      </w:r>
      <w:r w:rsidR="00B457CB" w:rsidRPr="00D43BDC">
        <w:rPr>
          <w:rFonts w:eastAsia="Times New Roman" w:cstheme="minorHAnsi"/>
          <w:lang w:eastAsia="en-GB"/>
        </w:rPr>
        <w:t xml:space="preserve"> and litigation on all areas of marine science </w:t>
      </w:r>
      <w:r w:rsidR="00884230" w:rsidRPr="00D43BDC">
        <w:rPr>
          <w:rFonts w:eastAsia="Times New Roman" w:cstheme="minorHAnsi"/>
          <w:lang w:eastAsia="en-GB"/>
        </w:rPr>
        <w:t>needs to be developed</w:t>
      </w:r>
      <w:r w:rsidR="007A3177" w:rsidRPr="00D43BDC">
        <w:rPr>
          <w:rFonts w:eastAsia="Times New Roman" w:cstheme="minorHAnsi"/>
          <w:lang w:eastAsia="en-GB"/>
        </w:rPr>
        <w:t>,</w:t>
      </w:r>
      <w:r w:rsidR="00884230" w:rsidRPr="00D43BDC">
        <w:rPr>
          <w:rFonts w:eastAsia="Times New Roman" w:cstheme="minorHAnsi"/>
          <w:lang w:eastAsia="en-GB"/>
        </w:rPr>
        <w:t xml:space="preserve"> as it is </w:t>
      </w:r>
      <w:r w:rsidR="00B457CB" w:rsidRPr="00D43BDC">
        <w:rPr>
          <w:rFonts w:eastAsia="Times New Roman" w:cstheme="minorHAnsi"/>
          <w:lang w:eastAsia="en-GB"/>
        </w:rPr>
        <w:t>yet to be established to the same extent as in terrestrial ecosystems</w:t>
      </w:r>
      <w:r w:rsidR="009E0B72">
        <w:rPr>
          <w:rFonts w:eastAsia="Times New Roman" w:cstheme="minorHAnsi"/>
          <w:color w:val="000000"/>
          <w:vertAlign w:val="superscript"/>
          <w:lang w:eastAsia="en-GB"/>
        </w:rPr>
        <w:t>71</w:t>
      </w:r>
      <w:r w:rsidR="00884230" w:rsidRPr="00D43BDC">
        <w:rPr>
          <w:rFonts w:eastAsia="Times New Roman" w:cstheme="minorHAnsi"/>
          <w:color w:val="000000"/>
          <w:lang w:eastAsia="en-GB"/>
        </w:rPr>
        <w:t xml:space="preserve">. </w:t>
      </w:r>
      <w:r w:rsidR="00B2371E" w:rsidRPr="00D43BDC">
        <w:rPr>
          <w:rFonts w:eastAsia="Times New Roman" w:cstheme="minorHAnsi"/>
          <w:color w:val="000000"/>
          <w:lang w:eastAsia="en-GB"/>
        </w:rPr>
        <w:t xml:space="preserve">Indeed, </w:t>
      </w:r>
      <w:r w:rsidR="000073D0" w:rsidRPr="00D43BDC">
        <w:rPr>
          <w:rFonts w:eastAsia="Times New Roman" w:cstheme="minorHAnsi"/>
          <w:color w:val="000000"/>
          <w:lang w:eastAsia="en-GB"/>
        </w:rPr>
        <w:t xml:space="preserve">tackling </w:t>
      </w:r>
      <w:r w:rsidR="00B2371E" w:rsidRPr="00D43BDC">
        <w:rPr>
          <w:rFonts w:eastAsia="Times New Roman" w:cstheme="minorHAnsi"/>
          <w:color w:val="000000"/>
          <w:lang w:eastAsia="en-GB"/>
        </w:rPr>
        <w:t xml:space="preserve">many of the issues presented in this scan will require </w:t>
      </w:r>
      <w:r w:rsidR="000028BF">
        <w:rPr>
          <w:rFonts w:eastAsia="Times New Roman" w:cstheme="minorHAnsi"/>
          <w:color w:val="000000"/>
          <w:lang w:eastAsia="en-GB"/>
        </w:rPr>
        <w:t xml:space="preserve">an </w:t>
      </w:r>
      <w:r w:rsidR="00B2371E" w:rsidRPr="00D43BDC">
        <w:rPr>
          <w:rFonts w:eastAsia="Times New Roman" w:cstheme="minorHAnsi"/>
          <w:color w:val="000000"/>
          <w:lang w:eastAsia="en-GB"/>
        </w:rPr>
        <w:t>understanding of</w:t>
      </w:r>
      <w:r w:rsidR="00F143B1" w:rsidRPr="00D43BDC">
        <w:rPr>
          <w:rFonts w:eastAsia="Times New Roman" w:cstheme="minorHAnsi"/>
          <w:color w:val="000000"/>
          <w:lang w:eastAsia="en-GB"/>
        </w:rPr>
        <w:t xml:space="preserve"> the human dimensions relating to these issues, th</w:t>
      </w:r>
      <w:r w:rsidR="00356EE3" w:rsidRPr="00D43BDC">
        <w:rPr>
          <w:rFonts w:eastAsia="Times New Roman" w:cstheme="minorHAnsi"/>
          <w:color w:val="000000"/>
          <w:lang w:eastAsia="en-GB"/>
        </w:rPr>
        <w:t>r</w:t>
      </w:r>
      <w:r w:rsidR="00F143B1" w:rsidRPr="00D43BDC">
        <w:rPr>
          <w:rFonts w:eastAsia="Times New Roman" w:cstheme="minorHAnsi"/>
          <w:color w:val="000000"/>
          <w:lang w:eastAsia="en-GB"/>
        </w:rPr>
        <w:t>ough fields of research including but not limited to</w:t>
      </w:r>
      <w:r w:rsidR="00B2371E" w:rsidRPr="00D43BDC">
        <w:rPr>
          <w:rFonts w:eastAsia="Times New Roman" w:cstheme="minorHAnsi"/>
          <w:color w:val="000000"/>
          <w:lang w:eastAsia="en-GB"/>
        </w:rPr>
        <w:t xml:space="preserve"> ocean literacy</w:t>
      </w:r>
      <w:r w:rsidR="008B18D7">
        <w:rPr>
          <w:rFonts w:eastAsia="Times New Roman" w:cstheme="minorHAnsi"/>
          <w:color w:val="000000"/>
          <w:vertAlign w:val="superscript"/>
          <w:lang w:eastAsia="en-GB"/>
        </w:rPr>
        <w:t>72</w:t>
      </w:r>
      <w:r w:rsidR="00B611D6">
        <w:rPr>
          <w:rFonts w:eastAsia="Times New Roman" w:cstheme="minorHAnsi"/>
          <w:color w:val="000000"/>
          <w:vertAlign w:val="superscript"/>
          <w:lang w:eastAsia="en-GB"/>
        </w:rPr>
        <w:t>,</w:t>
      </w:r>
      <w:r w:rsidR="008B18D7">
        <w:rPr>
          <w:rFonts w:eastAsia="Times New Roman" w:cstheme="minorHAnsi"/>
          <w:color w:val="000000"/>
          <w:vertAlign w:val="superscript"/>
          <w:lang w:eastAsia="en-GB"/>
        </w:rPr>
        <w:t>73</w:t>
      </w:r>
      <w:r w:rsidR="003D117C" w:rsidRPr="00D43BDC">
        <w:rPr>
          <w:rFonts w:eastAsia="Times New Roman" w:cstheme="minorHAnsi"/>
          <w:color w:val="000000"/>
          <w:lang w:eastAsia="en-GB"/>
        </w:rPr>
        <w:t xml:space="preserve">, </w:t>
      </w:r>
      <w:r w:rsidR="00B2371E" w:rsidRPr="00D43BDC">
        <w:rPr>
          <w:rFonts w:eastAsia="Times New Roman" w:cstheme="minorHAnsi"/>
          <w:color w:val="000000"/>
          <w:lang w:eastAsia="en-GB"/>
        </w:rPr>
        <w:t>social justice</w:t>
      </w:r>
      <w:r w:rsidR="00DF525A" w:rsidRPr="00D43BDC">
        <w:rPr>
          <w:rFonts w:eastAsia="Times New Roman" w:cstheme="minorHAnsi"/>
          <w:color w:val="000000"/>
          <w:lang w:eastAsia="en-GB"/>
        </w:rPr>
        <w:t>,</w:t>
      </w:r>
      <w:r w:rsidR="00B2371E" w:rsidRPr="00D43BDC">
        <w:rPr>
          <w:rFonts w:eastAsia="Times New Roman" w:cstheme="minorHAnsi"/>
          <w:color w:val="000000"/>
          <w:lang w:eastAsia="en-GB"/>
        </w:rPr>
        <w:t xml:space="preserve"> equity</w:t>
      </w:r>
      <w:r w:rsidR="008B18D7">
        <w:rPr>
          <w:rFonts w:eastAsia="Times New Roman" w:cstheme="minorHAnsi"/>
          <w:color w:val="000000"/>
          <w:vertAlign w:val="superscript"/>
          <w:lang w:eastAsia="en-GB"/>
        </w:rPr>
        <w:t>74</w:t>
      </w:r>
      <w:r w:rsidR="00B2371E" w:rsidRPr="00D43BDC">
        <w:rPr>
          <w:rFonts w:eastAsia="Times New Roman" w:cstheme="minorHAnsi"/>
          <w:color w:val="000000"/>
          <w:lang w:eastAsia="en-GB"/>
        </w:rPr>
        <w:t>,</w:t>
      </w:r>
      <w:r w:rsidR="004F14AA" w:rsidRPr="00D43BDC">
        <w:rPr>
          <w:rFonts w:eastAsia="Times New Roman" w:cstheme="minorHAnsi"/>
          <w:color w:val="000000"/>
          <w:lang w:eastAsia="en-GB"/>
        </w:rPr>
        <w:t xml:space="preserve"> and</w:t>
      </w:r>
      <w:r w:rsidR="00B2371E" w:rsidRPr="00D43BDC">
        <w:rPr>
          <w:rFonts w:eastAsia="Times New Roman" w:cstheme="minorHAnsi"/>
          <w:color w:val="000000"/>
          <w:lang w:eastAsia="en-GB"/>
        </w:rPr>
        <w:t xml:space="preserve"> human health</w:t>
      </w:r>
      <w:r w:rsidR="008B18D7">
        <w:rPr>
          <w:rFonts w:eastAsia="Times New Roman" w:cstheme="minorHAnsi"/>
          <w:color w:val="000000"/>
          <w:vertAlign w:val="superscript"/>
          <w:lang w:eastAsia="en-GB"/>
        </w:rPr>
        <w:t>75</w:t>
      </w:r>
      <w:r w:rsidR="00B2371E" w:rsidRPr="00D43BDC">
        <w:rPr>
          <w:rFonts w:eastAsia="Times New Roman" w:cstheme="minorHAnsi"/>
          <w:color w:val="000000"/>
          <w:lang w:eastAsia="en-GB"/>
        </w:rPr>
        <w:t>.</w:t>
      </w:r>
      <w:r w:rsidR="004F14AA" w:rsidRPr="00D43BDC">
        <w:rPr>
          <w:rFonts w:eastAsia="Times New Roman" w:cstheme="minorHAnsi"/>
          <w:color w:val="000000"/>
          <w:lang w:eastAsia="en-GB"/>
        </w:rPr>
        <w:t xml:space="preserve"> </w:t>
      </w:r>
      <w:r w:rsidR="00B2371E" w:rsidRPr="00D43BDC">
        <w:rPr>
          <w:rFonts w:eastAsia="Times New Roman" w:cstheme="minorHAnsi"/>
          <w:color w:val="000000"/>
          <w:lang w:eastAsia="en-GB"/>
        </w:rPr>
        <w:t>Importantly, however, h</w:t>
      </w:r>
      <w:r w:rsidR="00AA2BD7" w:rsidRPr="00D43BDC">
        <w:rPr>
          <w:rFonts w:eastAsia="Times New Roman" w:cstheme="minorHAnsi"/>
          <w:color w:val="000000"/>
          <w:lang w:eastAsia="en-GB"/>
        </w:rPr>
        <w:t>orizon scanning has proved an efficient tool in identifying issues that have subsequently come to the forefront of public knowledge and policy decisions, while also helping to focus future research. The scale of the issues facing marine and coastal areas emphasises the need to identify and prioriti</w:t>
      </w:r>
      <w:r w:rsidR="00EF178A" w:rsidRPr="00D43BDC">
        <w:rPr>
          <w:rFonts w:eastAsia="Times New Roman" w:cstheme="minorHAnsi"/>
          <w:color w:val="000000"/>
          <w:lang w:eastAsia="en-GB"/>
        </w:rPr>
        <w:t>s</w:t>
      </w:r>
      <w:r w:rsidR="00AA2BD7" w:rsidRPr="00D43BDC">
        <w:rPr>
          <w:rFonts w:eastAsia="Times New Roman" w:cstheme="minorHAnsi"/>
          <w:color w:val="000000"/>
          <w:lang w:eastAsia="en-GB"/>
        </w:rPr>
        <w:t>e</w:t>
      </w:r>
      <w:r w:rsidR="00122DB1" w:rsidRPr="00D43BDC">
        <w:rPr>
          <w:rFonts w:eastAsia="Times New Roman" w:cstheme="minorHAnsi"/>
          <w:color w:val="000000"/>
          <w:lang w:eastAsia="en-GB"/>
        </w:rPr>
        <w:t>,</w:t>
      </w:r>
      <w:r w:rsidR="00AA2BD7" w:rsidRPr="00D43BDC">
        <w:rPr>
          <w:rFonts w:eastAsia="Times New Roman" w:cstheme="minorHAnsi"/>
          <w:color w:val="000000"/>
          <w:lang w:eastAsia="en-GB"/>
        </w:rPr>
        <w:t xml:space="preserve"> at an early stage</w:t>
      </w:r>
      <w:r w:rsidR="00122DB1" w:rsidRPr="00D43BDC">
        <w:rPr>
          <w:rFonts w:eastAsia="Times New Roman" w:cstheme="minorHAnsi"/>
          <w:color w:val="000000"/>
          <w:lang w:eastAsia="en-GB"/>
        </w:rPr>
        <w:t>,</w:t>
      </w:r>
      <w:r w:rsidR="00AA2BD7" w:rsidRPr="00D43BDC">
        <w:rPr>
          <w:rFonts w:eastAsia="Times New Roman" w:cstheme="minorHAnsi"/>
          <w:color w:val="000000"/>
          <w:lang w:eastAsia="en-GB"/>
        </w:rPr>
        <w:t xml:space="preserve"> those issues specifically facing marine ecosystems, especially within this UN Decade of Ocean Science for Sustainable Development.</w:t>
      </w:r>
    </w:p>
    <w:p w14:paraId="1A033FCF" w14:textId="2E5ACCFC" w:rsidR="006E037A" w:rsidRDefault="006E037A" w:rsidP="00B531A0">
      <w:pPr>
        <w:spacing w:line="480" w:lineRule="auto"/>
        <w:rPr>
          <w:rFonts w:eastAsia="Times New Roman" w:cstheme="minorHAnsi"/>
          <w:lang w:eastAsia="en-GB"/>
        </w:rPr>
      </w:pPr>
    </w:p>
    <w:p w14:paraId="02AFBEF9" w14:textId="77777777" w:rsidR="00D5404C" w:rsidRDefault="00D5404C" w:rsidP="00D5404C">
      <w:pPr>
        <w:spacing w:line="480" w:lineRule="auto"/>
        <w:rPr>
          <w:rFonts w:eastAsia="Times New Roman" w:cstheme="minorHAnsi"/>
          <w:b/>
          <w:bCs/>
          <w:color w:val="000000"/>
          <w:lang w:eastAsia="en-GB"/>
        </w:rPr>
      </w:pPr>
      <w:r>
        <w:rPr>
          <w:rFonts w:eastAsia="Times New Roman" w:cstheme="minorHAnsi"/>
          <w:b/>
          <w:bCs/>
          <w:color w:val="000000"/>
          <w:lang w:eastAsia="en-GB"/>
        </w:rPr>
        <w:t>Methods</w:t>
      </w:r>
    </w:p>
    <w:p w14:paraId="2B3E1673" w14:textId="77777777" w:rsidR="00D5404C" w:rsidRPr="00D43BDC" w:rsidRDefault="00D5404C" w:rsidP="00D5404C">
      <w:pPr>
        <w:spacing w:line="480" w:lineRule="auto"/>
        <w:rPr>
          <w:rFonts w:eastAsia="Times New Roman" w:cstheme="minorHAnsi"/>
          <w:lang w:eastAsia="en-GB"/>
        </w:rPr>
      </w:pPr>
      <w:r w:rsidRPr="00D43BDC">
        <w:rPr>
          <w:rFonts w:eastAsia="Times New Roman" w:cstheme="minorHAnsi"/>
          <w:b/>
          <w:bCs/>
          <w:color w:val="000000"/>
          <w:lang w:eastAsia="en-GB"/>
        </w:rPr>
        <w:t>Identification of issues</w:t>
      </w:r>
    </w:p>
    <w:p w14:paraId="07EFF1E8" w14:textId="44460917" w:rsidR="00D5404C" w:rsidRPr="00D43BDC" w:rsidRDefault="00D5404C" w:rsidP="00D5404C">
      <w:pPr>
        <w:spacing w:line="480" w:lineRule="auto"/>
        <w:rPr>
          <w:rFonts w:eastAsia="Times New Roman" w:cstheme="minorHAnsi"/>
          <w:lang w:eastAsia="en-GB"/>
        </w:rPr>
      </w:pPr>
      <w:r w:rsidRPr="00D43BDC">
        <w:rPr>
          <w:rFonts w:eastAsia="Times New Roman" w:cstheme="minorHAnsi"/>
          <w:color w:val="000000"/>
          <w:lang w:eastAsia="en-GB"/>
        </w:rPr>
        <w:t>In March 2021, we brought together a Core Team of 11 participants from a broad range of marine and coastal disciplines. The Core Team suggested names of individuals outside their subject area who were also invited to participate in the horizon scan. To ensure we included as many different subject areas as possible within marine and coastal conservation, we selected one individual from each discipline. Our panel of experts comprised 30 (</w:t>
      </w:r>
      <w:r w:rsidR="00070044">
        <w:rPr>
          <w:rFonts w:eastAsia="Times New Roman" w:cstheme="minorHAnsi"/>
          <w:color w:val="000000"/>
          <w:lang w:eastAsia="en-GB"/>
        </w:rPr>
        <w:t>37%</w:t>
      </w:r>
      <w:r w:rsidR="00070044" w:rsidRPr="00D43BDC">
        <w:rPr>
          <w:rFonts w:eastAsia="Times New Roman" w:cstheme="minorHAnsi"/>
          <w:color w:val="000000"/>
          <w:lang w:eastAsia="en-GB"/>
        </w:rPr>
        <w:t xml:space="preserve"> </w:t>
      </w:r>
      <w:r w:rsidRPr="00D43BDC">
        <w:rPr>
          <w:rFonts w:eastAsia="Times New Roman" w:cstheme="minorHAnsi"/>
          <w:color w:val="000000"/>
          <w:lang w:eastAsia="en-GB"/>
        </w:rPr>
        <w:t xml:space="preserve">female) marine and coastal scientists, policymakers, and practitioners (27% from non-academic institutions), with cross-disciplinary expertise in ecology (including tropical, temperate, polar, and deep-sea </w:t>
      </w:r>
      <w:r w:rsidR="00070044">
        <w:rPr>
          <w:rFonts w:eastAsia="Times New Roman" w:cstheme="minorHAnsi"/>
          <w:color w:val="000000"/>
          <w:lang w:eastAsia="en-GB"/>
        </w:rPr>
        <w:t>eco</w:t>
      </w:r>
      <w:r w:rsidRPr="00D43BDC">
        <w:rPr>
          <w:rFonts w:eastAsia="Times New Roman" w:cstheme="minorHAnsi"/>
          <w:color w:val="000000"/>
          <w:lang w:eastAsia="en-GB"/>
        </w:rPr>
        <w:t xml:space="preserve">systems), paleoecology, conservation, oceanography, climate change, ecotoxicology, technology, engineering, and marine social sciences </w:t>
      </w:r>
      <w:r w:rsidRPr="00D43BDC">
        <w:rPr>
          <w:rFonts w:eastAsia="Times New Roman" w:cstheme="minorHAnsi"/>
          <w:color w:val="000000"/>
          <w:lang w:eastAsia="en-GB"/>
        </w:rPr>
        <w:lastRenderedPageBreak/>
        <w:t xml:space="preserve">(including governance, blue economy, and ocean literacy). Participants were invited from 22 countries across six continents, resulting in a final panel of 30 experts from 11 countries (Europe n = 17 (including the three organisers); </w:t>
      </w:r>
      <w:r w:rsidR="00070044" w:rsidRPr="00D43BDC">
        <w:rPr>
          <w:rFonts w:eastAsia="Times New Roman" w:cstheme="minorHAnsi"/>
          <w:color w:val="000000"/>
          <w:lang w:eastAsia="en-GB"/>
        </w:rPr>
        <w:t>North America</w:t>
      </w:r>
      <w:r w:rsidR="00296F97">
        <w:rPr>
          <w:rFonts w:eastAsia="Times New Roman" w:cstheme="minorHAnsi"/>
          <w:color w:val="000000"/>
          <w:lang w:eastAsia="en-GB"/>
        </w:rPr>
        <w:t xml:space="preserve"> and Caribbean</w:t>
      </w:r>
      <w:r w:rsidR="00070044" w:rsidRPr="00D43BDC">
        <w:rPr>
          <w:rFonts w:eastAsia="Times New Roman" w:cstheme="minorHAnsi"/>
          <w:color w:val="000000"/>
          <w:lang w:eastAsia="en-GB"/>
        </w:rPr>
        <w:t xml:space="preserve"> n = </w:t>
      </w:r>
      <w:r w:rsidR="006202C2">
        <w:rPr>
          <w:rFonts w:eastAsia="Times New Roman" w:cstheme="minorHAnsi"/>
          <w:color w:val="000000"/>
          <w:lang w:eastAsia="en-GB"/>
        </w:rPr>
        <w:t>4</w:t>
      </w:r>
      <w:r w:rsidR="00070044" w:rsidRPr="00D43BDC">
        <w:rPr>
          <w:rFonts w:eastAsia="Times New Roman" w:cstheme="minorHAnsi"/>
          <w:color w:val="000000"/>
          <w:lang w:eastAsia="en-GB"/>
        </w:rPr>
        <w:t xml:space="preserve">; South America n = </w:t>
      </w:r>
      <w:r w:rsidR="006202C2">
        <w:rPr>
          <w:rFonts w:eastAsia="Times New Roman" w:cstheme="minorHAnsi"/>
          <w:color w:val="000000"/>
          <w:lang w:eastAsia="en-GB"/>
        </w:rPr>
        <w:t>3</w:t>
      </w:r>
      <w:r w:rsidRPr="00D43BDC">
        <w:rPr>
          <w:rFonts w:eastAsia="Times New Roman" w:cstheme="minorHAnsi"/>
          <w:color w:val="000000"/>
          <w:lang w:eastAsia="en-GB"/>
        </w:rPr>
        <w:t xml:space="preserve">; Australasia n = 3; Asia n = 1; Africa n = 2). All experts co-author this paper. </w:t>
      </w:r>
    </w:p>
    <w:p w14:paraId="1B1FF746" w14:textId="77777777" w:rsidR="00D5404C" w:rsidRPr="00D43BDC" w:rsidRDefault="00D5404C" w:rsidP="00D5404C">
      <w:pPr>
        <w:spacing w:line="480" w:lineRule="auto"/>
        <w:rPr>
          <w:rFonts w:eastAsia="Times New Roman" w:cstheme="minorHAnsi"/>
          <w:lang w:eastAsia="en-GB"/>
        </w:rPr>
      </w:pPr>
      <w:r w:rsidRPr="00D43BDC">
        <w:rPr>
          <w:rFonts w:eastAsia="Times New Roman" w:cstheme="minorHAnsi"/>
          <w:color w:val="000000"/>
          <w:lang w:eastAsia="en-GB"/>
        </w:rPr>
        <w:t> </w:t>
      </w:r>
    </w:p>
    <w:p w14:paraId="345DEF6E" w14:textId="627F761C" w:rsidR="00D5404C" w:rsidRPr="006B2217" w:rsidRDefault="00D5404C" w:rsidP="00D5404C">
      <w:pPr>
        <w:spacing w:line="480" w:lineRule="auto"/>
        <w:rPr>
          <w:rFonts w:eastAsia="Times New Roman" w:cstheme="minorHAnsi"/>
          <w:color w:val="000000"/>
          <w:lang w:eastAsia="en-GB"/>
        </w:rPr>
      </w:pPr>
      <w:r w:rsidRPr="00D43BDC">
        <w:rPr>
          <w:rFonts w:eastAsia="Times New Roman" w:cstheme="minorHAnsi"/>
          <w:color w:val="000000"/>
          <w:lang w:eastAsia="en-GB"/>
        </w:rPr>
        <w:t xml:space="preserve">To reduce the potential for bias in the identification of suitable issues, each participant was invited to consult their own network and required to submit two to five issues that they considered novel and likely to have a positive or negative impact on marine and coastal biodiversity conservation in the next 5–10 years (see </w:t>
      </w:r>
      <w:r w:rsidR="00674C41">
        <w:rPr>
          <w:rFonts w:eastAsia="Times New Roman" w:cstheme="minorHAnsi"/>
          <w:color w:val="000000"/>
          <w:lang w:eastAsia="en-GB"/>
        </w:rPr>
        <w:t>Supplementary Note SN</w:t>
      </w:r>
      <w:r w:rsidR="00D706FF">
        <w:rPr>
          <w:rFonts w:eastAsia="Times New Roman" w:cstheme="minorHAnsi"/>
          <w:color w:val="000000"/>
          <w:lang w:eastAsia="en-GB"/>
        </w:rPr>
        <w:t>1</w:t>
      </w:r>
      <w:r w:rsidRPr="00D43BDC">
        <w:rPr>
          <w:rFonts w:eastAsia="Times New Roman" w:cstheme="minorHAnsi"/>
          <w:color w:val="000000"/>
          <w:lang w:eastAsia="en-GB"/>
        </w:rPr>
        <w:t xml:space="preserve"> for instructions given to participants). Each issue was described in paragraphs of approximately 200</w:t>
      </w:r>
      <w:r w:rsidR="00070044">
        <w:rPr>
          <w:rFonts w:eastAsia="Times New Roman" w:cstheme="minorHAnsi"/>
          <w:color w:val="000000"/>
          <w:lang w:eastAsia="en-GB"/>
        </w:rPr>
        <w:t xml:space="preserve"> </w:t>
      </w:r>
      <w:r w:rsidRPr="00D43BDC">
        <w:rPr>
          <w:rFonts w:eastAsia="Times New Roman" w:cstheme="minorHAnsi"/>
          <w:color w:val="000000"/>
          <w:lang w:eastAsia="en-GB"/>
        </w:rPr>
        <w:t>words (plus references). Due to the COVID-19 pandemic, participants relied mainly on virtual meetings and online communication using email, social-media platforms, online conferences, and networking events. Through these channels approximately 680 people were canvassed by the participants, counting all direct in-person or online discussions as individual contacts, but treating social media posts or generic emails as a single contact. This process resulted in a long</w:t>
      </w:r>
      <w:r w:rsidR="00070044">
        <w:rPr>
          <w:rFonts w:eastAsia="Times New Roman" w:cstheme="minorHAnsi"/>
          <w:color w:val="000000"/>
          <w:lang w:eastAsia="en-GB"/>
        </w:rPr>
        <w:t>-</w:t>
      </w:r>
      <w:r w:rsidRPr="00D43BDC">
        <w:rPr>
          <w:rFonts w:eastAsia="Times New Roman" w:cstheme="minorHAnsi"/>
          <w:color w:val="000000"/>
          <w:lang w:eastAsia="en-GB"/>
        </w:rPr>
        <w:t xml:space="preserve">list of 75 issues that were considered in the first round of scoring (see </w:t>
      </w:r>
      <w:r w:rsidR="00674C41">
        <w:rPr>
          <w:rFonts w:eastAsia="Times New Roman" w:cstheme="minorHAnsi"/>
          <w:color w:val="000000"/>
          <w:lang w:eastAsia="en-GB"/>
        </w:rPr>
        <w:t>Supplementary Note SN</w:t>
      </w:r>
      <w:r w:rsidR="00D706FF">
        <w:rPr>
          <w:rFonts w:eastAsia="Times New Roman" w:cstheme="minorHAnsi"/>
          <w:color w:val="000000"/>
          <w:lang w:eastAsia="en-GB"/>
        </w:rPr>
        <w:t>2</w:t>
      </w:r>
      <w:r w:rsidRPr="00D43BDC">
        <w:rPr>
          <w:rFonts w:eastAsia="Times New Roman" w:cstheme="minorHAnsi"/>
          <w:color w:val="000000"/>
          <w:lang w:eastAsia="en-GB"/>
        </w:rPr>
        <w:t xml:space="preserve"> for the full list of initially submitted issues). </w:t>
      </w:r>
    </w:p>
    <w:p w14:paraId="278AD0AA" w14:textId="77777777" w:rsidR="00D5404C" w:rsidRPr="00D43BDC" w:rsidRDefault="00D5404C" w:rsidP="00D5404C">
      <w:pPr>
        <w:spacing w:line="480" w:lineRule="auto"/>
        <w:rPr>
          <w:rFonts w:cstheme="minorHAnsi"/>
          <w:color w:val="000000" w:themeColor="text1"/>
        </w:rPr>
      </w:pPr>
    </w:p>
    <w:p w14:paraId="1373C973" w14:textId="77777777" w:rsidR="00D5404C" w:rsidRPr="00E60B80" w:rsidRDefault="00D5404C" w:rsidP="00D5404C">
      <w:pPr>
        <w:spacing w:line="480" w:lineRule="auto"/>
        <w:rPr>
          <w:rFonts w:eastAsia="Times New Roman" w:cstheme="minorHAnsi"/>
          <w:b/>
          <w:color w:val="000000"/>
          <w:lang w:eastAsia="en-GB"/>
        </w:rPr>
      </w:pPr>
      <w:r>
        <w:rPr>
          <w:rFonts w:eastAsia="Times New Roman" w:cstheme="minorHAnsi"/>
          <w:b/>
          <w:color w:val="000000"/>
          <w:lang w:eastAsia="en-GB"/>
        </w:rPr>
        <w:t>Round 1 scoring</w:t>
      </w:r>
    </w:p>
    <w:p w14:paraId="5C040363" w14:textId="74886C1E" w:rsidR="00D5404C" w:rsidRPr="00D43BDC" w:rsidRDefault="00D5404C" w:rsidP="00D5404C">
      <w:pPr>
        <w:spacing w:line="480" w:lineRule="auto"/>
        <w:rPr>
          <w:rFonts w:eastAsia="Times New Roman" w:cstheme="minorHAnsi"/>
          <w:color w:val="000000"/>
          <w:lang w:eastAsia="en-GB"/>
        </w:rPr>
      </w:pPr>
      <w:r w:rsidRPr="00D43BDC">
        <w:rPr>
          <w:rFonts w:eastAsia="Times New Roman" w:cstheme="minorHAnsi"/>
          <w:color w:val="000000"/>
          <w:lang w:eastAsia="en-GB"/>
        </w:rPr>
        <w:t>The initial list of proposed issues was then shortened through a scoring process. We used a modified Delphi-style</w:t>
      </w:r>
      <w:r>
        <w:rPr>
          <w:rFonts w:eastAsia="Times New Roman" w:cstheme="minorHAnsi"/>
          <w:color w:val="000000"/>
          <w:vertAlign w:val="superscript"/>
          <w:lang w:eastAsia="en-GB"/>
        </w:rPr>
        <w:t>76</w:t>
      </w:r>
      <w:r w:rsidRPr="00D43BDC">
        <w:rPr>
          <w:rFonts w:eastAsia="Times New Roman" w:cstheme="minorHAnsi"/>
          <w:color w:val="000000"/>
          <w:lang w:eastAsia="en-GB"/>
        </w:rPr>
        <w:t xml:space="preserve"> voting process, which has been consistently applied in horizon scans since 2009 (see</w:t>
      </w:r>
      <w:r>
        <w:rPr>
          <w:rFonts w:eastAsia="Times New Roman" w:cstheme="minorHAnsi"/>
          <w:color w:val="000000"/>
          <w:vertAlign w:val="superscript"/>
          <w:lang w:eastAsia="en-GB"/>
        </w:rPr>
        <w:t>4,77</w:t>
      </w:r>
      <w:r w:rsidRPr="00D43BDC">
        <w:rPr>
          <w:rFonts w:eastAsia="Times New Roman" w:cstheme="minorHAnsi"/>
          <w:color w:val="000000"/>
          <w:lang w:eastAsia="en-GB"/>
        </w:rPr>
        <w:t>) (see Fig</w:t>
      </w:r>
      <w:r>
        <w:rPr>
          <w:rFonts w:eastAsia="Times New Roman" w:cstheme="minorHAnsi"/>
          <w:color w:val="000000"/>
          <w:lang w:eastAsia="en-GB"/>
        </w:rPr>
        <w:t>.</w:t>
      </w:r>
      <w:r w:rsidRPr="00D43BDC">
        <w:rPr>
          <w:rFonts w:eastAsia="Times New Roman" w:cstheme="minorHAnsi"/>
          <w:color w:val="000000"/>
          <w:lang w:eastAsia="en-GB"/>
        </w:rPr>
        <w:t xml:space="preserve"> </w:t>
      </w:r>
      <w:r w:rsidR="00506E3B">
        <w:rPr>
          <w:rFonts w:eastAsia="Times New Roman" w:cstheme="minorHAnsi"/>
          <w:color w:val="000000"/>
          <w:lang w:eastAsia="en-GB"/>
        </w:rPr>
        <w:t>2</w:t>
      </w:r>
      <w:r w:rsidRPr="00D43BDC">
        <w:rPr>
          <w:rFonts w:eastAsia="Times New Roman" w:cstheme="minorHAnsi"/>
          <w:color w:val="000000"/>
          <w:lang w:eastAsia="en-GB"/>
        </w:rPr>
        <w:t xml:space="preserve"> for the </w:t>
      </w:r>
      <w:r w:rsidR="00C80F4C" w:rsidRPr="00D43BDC">
        <w:rPr>
          <w:rFonts w:eastAsia="Times New Roman" w:cstheme="minorHAnsi"/>
          <w:color w:val="000000"/>
          <w:lang w:eastAsia="en-GB"/>
        </w:rPr>
        <w:t>stepwise</w:t>
      </w:r>
      <w:r w:rsidRPr="00D43BDC">
        <w:rPr>
          <w:rFonts w:eastAsia="Times New Roman" w:cstheme="minorHAnsi"/>
          <w:color w:val="000000"/>
          <w:lang w:eastAsia="en-GB"/>
        </w:rPr>
        <w:t xml:space="preserve"> process). This process ensure</w:t>
      </w:r>
      <w:r w:rsidR="00070044">
        <w:rPr>
          <w:rFonts w:eastAsia="Times New Roman" w:cstheme="minorHAnsi"/>
          <w:color w:val="000000"/>
          <w:lang w:eastAsia="en-GB"/>
        </w:rPr>
        <w:t>d</w:t>
      </w:r>
      <w:r w:rsidRPr="00D43BDC">
        <w:rPr>
          <w:rFonts w:eastAsia="Times New Roman" w:cstheme="minorHAnsi"/>
          <w:color w:val="000000"/>
          <w:lang w:eastAsia="en-GB"/>
        </w:rPr>
        <w:t xml:space="preserve"> that consideration and selection of issues remain</w:t>
      </w:r>
      <w:r w:rsidR="00070044">
        <w:rPr>
          <w:rFonts w:eastAsia="Times New Roman" w:cstheme="minorHAnsi"/>
          <w:color w:val="000000"/>
          <w:lang w:eastAsia="en-GB"/>
        </w:rPr>
        <w:t>ed</w:t>
      </w:r>
      <w:r w:rsidRPr="00D43BDC">
        <w:rPr>
          <w:rFonts w:eastAsia="Times New Roman" w:cstheme="minorHAnsi"/>
          <w:color w:val="000000"/>
          <w:lang w:eastAsia="en-GB"/>
        </w:rPr>
        <w:t xml:space="preserve"> repeatable, transparent, and inclusive. Panel </w:t>
      </w:r>
      <w:r w:rsidRPr="00D43BDC">
        <w:rPr>
          <w:rFonts w:eastAsia="Times New Roman" w:cstheme="minorHAnsi"/>
          <w:color w:val="000000"/>
          <w:lang w:eastAsia="en-GB"/>
        </w:rPr>
        <w:lastRenderedPageBreak/>
        <w:t>members were asked to confidentially and independently score the long list of 75 issues from 1 (low) to 1000 (high) based on the following criteria:</w:t>
      </w:r>
    </w:p>
    <w:p w14:paraId="0551DED4" w14:textId="77777777" w:rsidR="00D5404C" w:rsidRPr="00D43BDC" w:rsidRDefault="00D5404C" w:rsidP="00D5404C">
      <w:pPr>
        <w:numPr>
          <w:ilvl w:val="0"/>
          <w:numId w:val="1"/>
        </w:numPr>
        <w:spacing w:line="480" w:lineRule="auto"/>
        <w:ind w:firstLine="0"/>
        <w:textAlignment w:val="baseline"/>
        <w:rPr>
          <w:rFonts w:eastAsia="Times New Roman" w:cstheme="minorHAnsi"/>
          <w:color w:val="000000"/>
          <w:lang w:eastAsia="en-GB"/>
        </w:rPr>
      </w:pPr>
      <w:r w:rsidRPr="00D43BDC">
        <w:rPr>
          <w:rFonts w:eastAsia="Times New Roman" w:cstheme="minorHAnsi"/>
          <w:color w:val="000000"/>
          <w:lang w:eastAsia="en-GB"/>
        </w:rPr>
        <w:t>Whether the issue is novel (with “new” issues scoring higher) or is a well-known issue likely to exhibit a significant step-change in impact. </w:t>
      </w:r>
    </w:p>
    <w:p w14:paraId="30DE11D4" w14:textId="77777777" w:rsidR="00D5404C" w:rsidRPr="00D43BDC" w:rsidRDefault="00D5404C" w:rsidP="00D5404C">
      <w:pPr>
        <w:numPr>
          <w:ilvl w:val="0"/>
          <w:numId w:val="1"/>
        </w:numPr>
        <w:spacing w:line="480" w:lineRule="auto"/>
        <w:ind w:firstLine="0"/>
        <w:textAlignment w:val="baseline"/>
        <w:rPr>
          <w:rFonts w:eastAsia="Times New Roman" w:cstheme="minorHAnsi"/>
          <w:color w:val="000000"/>
          <w:lang w:eastAsia="en-GB"/>
        </w:rPr>
      </w:pPr>
      <w:r w:rsidRPr="00D43BDC">
        <w:rPr>
          <w:rFonts w:eastAsia="Times New Roman" w:cstheme="minorHAnsi"/>
          <w:color w:val="000000"/>
          <w:lang w:eastAsia="en-GB"/>
        </w:rPr>
        <w:t>Whether the issue is likely to be important and impactful over the next 5-10 years.</w:t>
      </w:r>
    </w:p>
    <w:p w14:paraId="525ECF4D" w14:textId="77777777" w:rsidR="00D5404C" w:rsidRPr="00D43BDC" w:rsidRDefault="00D5404C" w:rsidP="00D5404C">
      <w:pPr>
        <w:numPr>
          <w:ilvl w:val="0"/>
          <w:numId w:val="1"/>
        </w:numPr>
        <w:spacing w:line="480" w:lineRule="auto"/>
        <w:ind w:firstLine="0"/>
        <w:textAlignment w:val="baseline"/>
        <w:rPr>
          <w:rFonts w:eastAsia="Times New Roman" w:cstheme="minorHAnsi"/>
          <w:color w:val="000000"/>
          <w:lang w:eastAsia="en-GB"/>
        </w:rPr>
      </w:pPr>
      <w:r w:rsidRPr="00D43BDC">
        <w:rPr>
          <w:rFonts w:eastAsia="Times New Roman" w:cstheme="minorHAnsi"/>
          <w:color w:val="000000"/>
          <w:lang w:eastAsia="en-GB"/>
        </w:rPr>
        <w:t>Whether the issue specifically impacts marine and coastal biodiversity. </w:t>
      </w:r>
    </w:p>
    <w:p w14:paraId="1A439C49" w14:textId="77777777" w:rsidR="00D5404C" w:rsidRPr="00D43BDC" w:rsidRDefault="00D5404C" w:rsidP="00D5404C">
      <w:pPr>
        <w:spacing w:line="480" w:lineRule="auto"/>
        <w:rPr>
          <w:rFonts w:eastAsia="Times New Roman" w:cstheme="minorHAnsi"/>
          <w:color w:val="000000"/>
          <w:lang w:eastAsia="en-GB"/>
        </w:rPr>
      </w:pPr>
      <w:r w:rsidRPr="00D43BDC">
        <w:rPr>
          <w:rFonts w:eastAsia="Times New Roman" w:cstheme="minorHAnsi"/>
          <w:color w:val="000000"/>
          <w:lang w:eastAsia="en-GB"/>
        </w:rPr>
        <w:t>Participants were also asked whether they had heard of the issue or not.</w:t>
      </w:r>
    </w:p>
    <w:p w14:paraId="2ECF51CC" w14:textId="2B5DC1FD" w:rsidR="00D5404C" w:rsidRDefault="00BC42DC" w:rsidP="00D5404C">
      <w:pPr>
        <w:spacing w:line="480" w:lineRule="auto"/>
        <w:rPr>
          <w:rFonts w:eastAsia="Times New Roman" w:cstheme="minorHAnsi"/>
          <w:color w:val="000000"/>
          <w:lang w:eastAsia="en-GB"/>
        </w:rPr>
      </w:pPr>
      <w:r>
        <w:rPr>
          <w:rFonts w:eastAsia="Times New Roman" w:cstheme="minorHAnsi"/>
          <w:noProof/>
          <w:color w:val="000000"/>
          <w:lang w:eastAsia="en-GB"/>
        </w:rPr>
        <w:drawing>
          <wp:inline distT="0" distB="0" distL="0" distR="0" wp14:anchorId="7C2410F4" wp14:editId="181A3AE6">
            <wp:extent cx="5613400" cy="5611495"/>
            <wp:effectExtent l="0" t="0" r="0" b="190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9">
                      <a:extLst>
                        <a:ext uri="{28A0092B-C50C-407E-A947-70E740481C1C}">
                          <a14:useLocalDpi xmlns:a14="http://schemas.microsoft.com/office/drawing/2010/main" val="0"/>
                        </a:ext>
                      </a:extLst>
                    </a:blip>
                    <a:srcRect r="1995"/>
                    <a:stretch/>
                  </pic:blipFill>
                  <pic:spPr bwMode="auto">
                    <a:xfrm>
                      <a:off x="0" y="0"/>
                      <a:ext cx="5613400" cy="5611495"/>
                    </a:xfrm>
                    <a:prstGeom prst="rect">
                      <a:avLst/>
                    </a:prstGeom>
                    <a:ln>
                      <a:noFill/>
                    </a:ln>
                    <a:extLst>
                      <a:ext uri="{53640926-AAD7-44D8-BBD7-CCE9431645EC}">
                        <a14:shadowObscured xmlns:a14="http://schemas.microsoft.com/office/drawing/2010/main"/>
                      </a:ext>
                    </a:extLst>
                  </pic:spPr>
                </pic:pic>
              </a:graphicData>
            </a:graphic>
          </wp:inline>
        </w:drawing>
      </w:r>
    </w:p>
    <w:p w14:paraId="1A7D5FEC" w14:textId="77777777" w:rsidR="008829D3" w:rsidRPr="00F51687" w:rsidRDefault="008829D3" w:rsidP="008829D3">
      <w:pPr>
        <w:spacing w:line="480" w:lineRule="auto"/>
        <w:rPr>
          <w:rFonts w:eastAsia="Times New Roman" w:cstheme="minorHAnsi"/>
          <w:b/>
          <w:bCs/>
          <w:lang w:eastAsia="en-GB"/>
        </w:rPr>
      </w:pPr>
      <w:r w:rsidRPr="00F51687">
        <w:rPr>
          <w:rFonts w:eastAsia="Times New Roman" w:cstheme="minorHAnsi"/>
          <w:b/>
          <w:bCs/>
          <w:color w:val="222222"/>
          <w:shd w:val="clear" w:color="auto" w:fill="FFFFFF"/>
          <w:lang w:eastAsia="en-GB"/>
        </w:rPr>
        <w:lastRenderedPageBreak/>
        <w:t xml:space="preserve">Figure 2: Stepwise process used to identify, score, and present the 15 horizon issues likely to impact marine and coastal biodiversity conservation in the next 5-10 years. </w:t>
      </w:r>
      <w:r w:rsidRPr="00F51687">
        <w:rPr>
          <w:rFonts w:eastAsia="Times New Roman" w:cstheme="minorHAnsi"/>
          <w:bCs/>
          <w:color w:val="222222"/>
          <w:shd w:val="clear" w:color="auto" w:fill="FFFFFF"/>
          <w:lang w:eastAsia="en-GB"/>
        </w:rPr>
        <w:t>Left and right columns show the process for the first and second rounds of scoring, respectively.</w:t>
      </w:r>
      <w:r w:rsidRPr="00F51687">
        <w:rPr>
          <w:rFonts w:eastAsia="Times New Roman" w:cstheme="minorHAnsi"/>
          <w:b/>
          <w:bCs/>
          <w:color w:val="222222"/>
          <w:shd w:val="clear" w:color="auto" w:fill="FFFFFF"/>
          <w:lang w:eastAsia="en-GB"/>
        </w:rPr>
        <w:t xml:space="preserve"> </w:t>
      </w:r>
    </w:p>
    <w:p w14:paraId="46E7DAAE" w14:textId="77777777" w:rsidR="008829D3" w:rsidRPr="00D43BDC" w:rsidRDefault="008829D3" w:rsidP="00D5404C">
      <w:pPr>
        <w:spacing w:line="480" w:lineRule="auto"/>
        <w:rPr>
          <w:rFonts w:eastAsia="Times New Roman" w:cstheme="minorHAnsi"/>
          <w:color w:val="000000"/>
          <w:lang w:eastAsia="en-GB"/>
        </w:rPr>
      </w:pPr>
    </w:p>
    <w:p w14:paraId="6281B834" w14:textId="1F893BE6" w:rsidR="00D5404C" w:rsidRPr="00D43BDC" w:rsidRDefault="00D5404C" w:rsidP="00D5404C">
      <w:pPr>
        <w:spacing w:line="480" w:lineRule="auto"/>
        <w:rPr>
          <w:rFonts w:eastAsia="Times New Roman" w:cstheme="minorHAnsi"/>
          <w:color w:val="000000"/>
          <w:lang w:eastAsia="en-GB"/>
        </w:rPr>
      </w:pPr>
      <w:r w:rsidRPr="00D43BDC">
        <w:rPr>
          <w:rFonts w:eastAsia="Times New Roman" w:cstheme="minorHAnsi"/>
          <w:color w:val="000000"/>
          <w:lang w:eastAsia="en-GB"/>
        </w:rPr>
        <w:t>‘Voter fatigue’ can result in issues at the end of a lengthy list not receiving the same consideration as those at the beginning</w:t>
      </w:r>
      <w:r>
        <w:rPr>
          <w:rFonts w:eastAsia="Times New Roman" w:cstheme="minorHAnsi"/>
          <w:color w:val="000000"/>
          <w:vertAlign w:val="superscript"/>
          <w:lang w:eastAsia="en-GB"/>
        </w:rPr>
        <w:t>7</w:t>
      </w:r>
      <w:r w:rsidR="002F1271">
        <w:rPr>
          <w:rFonts w:eastAsia="Times New Roman" w:cstheme="minorHAnsi"/>
          <w:color w:val="000000"/>
          <w:vertAlign w:val="superscript"/>
          <w:lang w:eastAsia="en-GB"/>
        </w:rPr>
        <w:t>6</w:t>
      </w:r>
      <w:r w:rsidRPr="00D43BDC">
        <w:rPr>
          <w:rFonts w:eastAsia="Times New Roman" w:cstheme="minorHAnsi"/>
          <w:color w:val="000000"/>
          <w:lang w:eastAsia="en-GB"/>
        </w:rPr>
        <w:t>. We counteracted this potential bias by randomly assigning participants to one of three differently ordered long-lists of issues. Participants’ scores were converted to ranks (1-75). We had aimed to retain the top 30 issues with the highest median ranks for the second round of assessment at the workshop but kept 31 issues because two issues achieved equal median ranks. In addition, we identified one issue that had been incorrectly grouped with three others and presented this as a separate issue. The subsequent online workshop to discuss this shortlist, therefore, considered the top-ranked 32 issues (Fig</w:t>
      </w:r>
      <w:r>
        <w:rPr>
          <w:rFonts w:eastAsia="Times New Roman" w:cstheme="minorHAnsi"/>
          <w:color w:val="000000"/>
          <w:lang w:eastAsia="en-GB"/>
        </w:rPr>
        <w:t>.</w:t>
      </w:r>
      <w:r w:rsidRPr="00D43BDC">
        <w:rPr>
          <w:rFonts w:eastAsia="Times New Roman" w:cstheme="minorHAnsi"/>
          <w:color w:val="000000"/>
          <w:lang w:eastAsia="en-GB"/>
        </w:rPr>
        <w:t xml:space="preserve"> </w:t>
      </w:r>
      <w:r w:rsidR="00506E3B">
        <w:rPr>
          <w:rFonts w:eastAsia="Times New Roman" w:cstheme="minorHAnsi"/>
          <w:color w:val="000000"/>
          <w:lang w:eastAsia="en-GB"/>
        </w:rPr>
        <w:t>3</w:t>
      </w:r>
      <w:r w:rsidRPr="00D43BDC">
        <w:rPr>
          <w:rFonts w:eastAsia="Times New Roman" w:cstheme="minorHAnsi"/>
          <w:color w:val="000000"/>
          <w:lang w:eastAsia="en-GB"/>
        </w:rPr>
        <w:t xml:space="preserve">a) (see </w:t>
      </w:r>
      <w:r w:rsidR="00674C41">
        <w:rPr>
          <w:rFonts w:eastAsia="Times New Roman" w:cstheme="minorHAnsi"/>
          <w:color w:val="000000"/>
          <w:lang w:eastAsia="en-GB"/>
        </w:rPr>
        <w:t>Supplementary Note SN</w:t>
      </w:r>
      <w:r w:rsidR="00D706FF">
        <w:rPr>
          <w:rFonts w:eastAsia="Times New Roman" w:cstheme="minorHAnsi"/>
          <w:color w:val="000000"/>
          <w:lang w:eastAsia="en-GB"/>
        </w:rPr>
        <w:t>3</w:t>
      </w:r>
      <w:r w:rsidRPr="00D43BDC">
        <w:rPr>
          <w:rFonts w:eastAsia="Times New Roman" w:cstheme="minorHAnsi"/>
          <w:color w:val="000000"/>
          <w:lang w:eastAsia="en-GB"/>
        </w:rPr>
        <w:t xml:space="preserve"> for the full list).</w:t>
      </w:r>
    </w:p>
    <w:p w14:paraId="690D8872" w14:textId="77777777" w:rsidR="00D5404C" w:rsidRPr="00D43BDC" w:rsidRDefault="00D5404C" w:rsidP="00D5404C">
      <w:pPr>
        <w:spacing w:line="480" w:lineRule="auto"/>
        <w:rPr>
          <w:rFonts w:eastAsia="Times New Roman" w:cstheme="minorHAnsi"/>
          <w:color w:val="000000"/>
          <w:lang w:eastAsia="en-GB"/>
        </w:rPr>
      </w:pPr>
    </w:p>
    <w:p w14:paraId="473867BD" w14:textId="77777777" w:rsidR="00D5404C" w:rsidRPr="00E60B80" w:rsidRDefault="00D5404C" w:rsidP="00D5404C">
      <w:pPr>
        <w:spacing w:line="480" w:lineRule="auto"/>
        <w:rPr>
          <w:rFonts w:eastAsia="Times New Roman" w:cstheme="minorHAnsi"/>
          <w:b/>
          <w:color w:val="000000"/>
          <w:lang w:eastAsia="en-GB"/>
        </w:rPr>
      </w:pPr>
      <w:r>
        <w:rPr>
          <w:rFonts w:eastAsia="Times New Roman" w:cstheme="minorHAnsi"/>
          <w:b/>
          <w:color w:val="000000"/>
          <w:lang w:eastAsia="en-GB"/>
        </w:rPr>
        <w:t>Workshop and Round 2 scoring</w:t>
      </w:r>
    </w:p>
    <w:p w14:paraId="6C76AE72" w14:textId="42824A2E" w:rsidR="00D5404C" w:rsidRDefault="00D5404C" w:rsidP="00D5404C">
      <w:pPr>
        <w:spacing w:line="480" w:lineRule="auto"/>
        <w:rPr>
          <w:rFonts w:eastAsia="Times New Roman" w:cstheme="minorHAnsi"/>
          <w:color w:val="000000"/>
          <w:lang w:eastAsia="en-GB"/>
        </w:rPr>
      </w:pPr>
      <w:r w:rsidRPr="00D43BDC">
        <w:rPr>
          <w:rFonts w:eastAsia="Times New Roman" w:cstheme="minorHAnsi"/>
          <w:color w:val="000000"/>
          <w:lang w:eastAsia="en-GB"/>
        </w:rPr>
        <w:t xml:space="preserve">Prior to the workshop, each participant was assigned up to four of the 32 issues to research in more detail and contribute further information to the discussion. We convened the one-day workshop online in September 2021. The geographic spread of participants meant that time zones spanned 17 hours. Despite these constraints, discussions remained detailed, focused, varied, and lively. In addition, participants made use of the chat function on the platform to add notes, links to articles, and comments to the discussion. After discussing each issue, participants re-scored the topic (1-1000, low to high) </w:t>
      </w:r>
      <w:r w:rsidR="006202C2">
        <w:rPr>
          <w:rFonts w:eastAsia="Times New Roman" w:cstheme="minorHAnsi"/>
          <w:color w:val="000000"/>
          <w:lang w:eastAsia="en-GB"/>
        </w:rPr>
        <w:t xml:space="preserve">based on novelty, and the issue’s importance for, and likely impact on, marine and coastal biodiversity </w:t>
      </w:r>
      <w:r w:rsidRPr="00D43BDC">
        <w:rPr>
          <w:rFonts w:eastAsia="Times New Roman" w:cstheme="minorHAnsi"/>
          <w:color w:val="000000"/>
          <w:lang w:eastAsia="en-GB"/>
        </w:rPr>
        <w:t xml:space="preserve">(three participants out of 30 did not score all issues and therefore their scores were discounted). </w:t>
      </w:r>
      <w:r w:rsidRPr="00D43BDC">
        <w:rPr>
          <w:rFonts w:eastAsia="Times New Roman" w:cstheme="minorHAnsi"/>
          <w:color w:val="000000"/>
          <w:lang w:eastAsia="en-GB"/>
        </w:rPr>
        <w:lastRenderedPageBreak/>
        <w:t>At the end of the selection process, scores were again converted to ranks and collated. Highest-ranked issues were then discussed by correspondence focusing on the same three criteria as outlined above, after which the top 15 horizon issues were selected (Fig</w:t>
      </w:r>
      <w:r>
        <w:rPr>
          <w:rFonts w:eastAsia="Times New Roman" w:cstheme="minorHAnsi"/>
          <w:color w:val="000000"/>
          <w:lang w:eastAsia="en-GB"/>
        </w:rPr>
        <w:t>.</w:t>
      </w:r>
      <w:r w:rsidRPr="00D43BDC">
        <w:rPr>
          <w:rFonts w:eastAsia="Times New Roman" w:cstheme="minorHAnsi"/>
          <w:color w:val="000000"/>
          <w:lang w:eastAsia="en-GB"/>
        </w:rPr>
        <w:t xml:space="preserve"> </w:t>
      </w:r>
      <w:r w:rsidR="00506E3B">
        <w:rPr>
          <w:rFonts w:eastAsia="Times New Roman" w:cstheme="minorHAnsi"/>
          <w:color w:val="000000"/>
          <w:lang w:eastAsia="en-GB"/>
        </w:rPr>
        <w:t>3</w:t>
      </w:r>
      <w:r w:rsidRPr="00D43BDC">
        <w:rPr>
          <w:rFonts w:eastAsia="Times New Roman" w:cstheme="minorHAnsi"/>
          <w:color w:val="000000"/>
          <w:lang w:eastAsia="en-GB"/>
        </w:rPr>
        <w:t>b).</w:t>
      </w:r>
    </w:p>
    <w:p w14:paraId="6118B876" w14:textId="45662591" w:rsidR="00D5404C" w:rsidRDefault="008829D3" w:rsidP="00D5404C">
      <w:pPr>
        <w:spacing w:line="480" w:lineRule="auto"/>
        <w:rPr>
          <w:rFonts w:eastAsia="Times New Roman" w:cstheme="minorHAnsi"/>
          <w:lang w:eastAsia="en-GB"/>
        </w:rPr>
      </w:pPr>
      <w:r>
        <w:rPr>
          <w:rFonts w:eastAsia="Times New Roman" w:cstheme="minorHAnsi"/>
          <w:noProof/>
          <w:lang w:eastAsia="en-GB"/>
        </w:rPr>
        <w:drawing>
          <wp:inline distT="0" distB="0" distL="0" distR="0" wp14:anchorId="0285E8C7" wp14:editId="1FB6C3EE">
            <wp:extent cx="5651500" cy="3300095"/>
            <wp:effectExtent l="0" t="0" r="0" b="190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rotWithShape="1">
                    <a:blip r:embed="rId10" cstate="print">
                      <a:extLst>
                        <a:ext uri="{28A0092B-C50C-407E-A947-70E740481C1C}">
                          <a14:useLocalDpi xmlns:a14="http://schemas.microsoft.com/office/drawing/2010/main" val="0"/>
                        </a:ext>
                      </a:extLst>
                    </a:blip>
                    <a:srcRect l="1330"/>
                    <a:stretch/>
                  </pic:blipFill>
                  <pic:spPr bwMode="auto">
                    <a:xfrm>
                      <a:off x="0" y="0"/>
                      <a:ext cx="5651500" cy="3300095"/>
                    </a:xfrm>
                    <a:prstGeom prst="rect">
                      <a:avLst/>
                    </a:prstGeom>
                    <a:ln>
                      <a:noFill/>
                    </a:ln>
                    <a:extLst>
                      <a:ext uri="{53640926-AAD7-44D8-BBD7-CCE9431645EC}">
                        <a14:shadowObscured xmlns:a14="http://schemas.microsoft.com/office/drawing/2010/main"/>
                      </a:ext>
                    </a:extLst>
                  </pic:spPr>
                </pic:pic>
              </a:graphicData>
            </a:graphic>
          </wp:inline>
        </w:drawing>
      </w:r>
    </w:p>
    <w:p w14:paraId="5C0380CD" w14:textId="77777777" w:rsidR="008829D3" w:rsidRPr="00F51687" w:rsidRDefault="008829D3" w:rsidP="008829D3">
      <w:pPr>
        <w:spacing w:line="480" w:lineRule="auto"/>
        <w:rPr>
          <w:rFonts w:eastAsia="Times New Roman" w:cstheme="minorHAnsi"/>
          <w:lang w:eastAsia="en-GB"/>
        </w:rPr>
      </w:pPr>
      <w:r w:rsidRPr="00F51687">
        <w:rPr>
          <w:rFonts w:eastAsia="Times New Roman" w:cstheme="minorHAnsi"/>
          <w:b/>
          <w:bCs/>
          <w:color w:val="000000"/>
          <w:lang w:eastAsia="en-GB"/>
        </w:rPr>
        <w:t xml:space="preserve">Figure 3: Median rank of each issue versus proportion of issues participants had previously heard of. </w:t>
      </w:r>
      <w:r w:rsidRPr="00F51687">
        <w:rPr>
          <w:rFonts w:eastAsia="Times New Roman" w:cstheme="minorHAnsi"/>
          <w:bCs/>
          <w:color w:val="000000"/>
          <w:lang w:eastAsia="en-GB"/>
        </w:rPr>
        <w:t>(a) Round 1. Each point represents an individual issue (for all issue titles, see SN2). Issues in dark blue were retained for the second round. Issues that were ranked higher were generally those that participants had not heard of (Spearman rank correlation = 0.38, p &lt; 0.001). (b) Round 2 (scores as in Round 1; for titles of the second round of 32 issues see SN3). The 15 final issues (marked in red) achieved the top ranks (horizontal dashed line) and had only been heard of by 50% of participants (vertical dashed line). Red circles, squares and triangles denote issues relating to ecosystem impacts, resource exploitation, and novel technologies, respectively. The two grey issues marked with crosses were discounted during final discussions because participants could not identify the horizon component of these issues. </w:t>
      </w:r>
    </w:p>
    <w:p w14:paraId="7ABC1313" w14:textId="77777777" w:rsidR="008829D3" w:rsidRDefault="008829D3" w:rsidP="00D5404C">
      <w:pPr>
        <w:spacing w:line="480" w:lineRule="auto"/>
        <w:rPr>
          <w:rFonts w:eastAsia="Times New Roman" w:cstheme="minorHAnsi"/>
          <w:lang w:eastAsia="en-GB"/>
        </w:rPr>
      </w:pPr>
    </w:p>
    <w:p w14:paraId="437E6941" w14:textId="77777777" w:rsidR="00EA2392" w:rsidRPr="006B2217" w:rsidRDefault="00EA2392" w:rsidP="00EA2392">
      <w:pPr>
        <w:spacing w:line="480" w:lineRule="auto"/>
        <w:rPr>
          <w:b/>
        </w:rPr>
      </w:pPr>
      <w:r>
        <w:rPr>
          <w:b/>
        </w:rPr>
        <w:t>Data Availability</w:t>
      </w:r>
    </w:p>
    <w:p w14:paraId="6398C1FF" w14:textId="77777777" w:rsidR="00EA2392" w:rsidRPr="00FC7063" w:rsidRDefault="00EA2392" w:rsidP="00EA2392">
      <w:pPr>
        <w:spacing w:line="480" w:lineRule="auto"/>
        <w:rPr>
          <w:rFonts w:ascii="Calibri" w:eastAsia="Times New Roman" w:hAnsi="Calibri" w:cs="Calibri"/>
          <w:bCs/>
          <w:lang w:eastAsia="en-GB"/>
        </w:rPr>
      </w:pPr>
      <w:r>
        <w:t xml:space="preserve">The datasets generated during and/or analysed during the current study are available from </w:t>
      </w:r>
      <w:proofErr w:type="spellStart"/>
      <w:r>
        <w:t>Figshare</w:t>
      </w:r>
      <w:proofErr w:type="spellEnd"/>
      <w:r>
        <w:t xml:space="preserve"> </w:t>
      </w:r>
      <w:r w:rsidRPr="0082366F">
        <w:t>https://doi.org/10.6084/m9.figshare.19703485.v1</w:t>
      </w:r>
      <w:r>
        <w:t>.</w:t>
      </w:r>
    </w:p>
    <w:p w14:paraId="0937DBD2" w14:textId="77777777" w:rsidR="00EA2392" w:rsidRPr="00D43BDC" w:rsidRDefault="00EA2392" w:rsidP="00D5404C">
      <w:pPr>
        <w:spacing w:line="480" w:lineRule="auto"/>
        <w:rPr>
          <w:rFonts w:eastAsia="Times New Roman" w:cstheme="minorHAnsi"/>
          <w:lang w:eastAsia="en-GB"/>
        </w:rPr>
      </w:pPr>
    </w:p>
    <w:p w14:paraId="762D3D6F" w14:textId="56B0C270" w:rsidR="009F4C2E" w:rsidRPr="00D43BDC" w:rsidRDefault="009F4C2E" w:rsidP="00B531A0">
      <w:pPr>
        <w:spacing w:line="480" w:lineRule="auto"/>
        <w:rPr>
          <w:rFonts w:eastAsia="Times New Roman" w:cstheme="minorHAnsi"/>
          <w:lang w:eastAsia="en-GB"/>
        </w:rPr>
      </w:pPr>
      <w:r w:rsidRPr="00D43BDC">
        <w:rPr>
          <w:rFonts w:eastAsia="Times New Roman" w:cstheme="minorHAnsi"/>
          <w:b/>
          <w:bCs/>
          <w:color w:val="000000"/>
          <w:lang w:eastAsia="en-GB"/>
        </w:rPr>
        <w:t>Acknowledgements</w:t>
      </w:r>
    </w:p>
    <w:p w14:paraId="09EF94DD" w14:textId="7F30AA3A" w:rsidR="009F4C2E" w:rsidRPr="00D43BDC" w:rsidRDefault="0071049C" w:rsidP="00B531A0">
      <w:pPr>
        <w:spacing w:line="480" w:lineRule="auto"/>
        <w:rPr>
          <w:rFonts w:eastAsia="Times New Roman" w:cstheme="minorHAnsi"/>
          <w:color w:val="000000"/>
          <w:lang w:eastAsia="en-GB"/>
        </w:rPr>
      </w:pPr>
      <w:r>
        <w:rPr>
          <w:rFonts w:cstheme="minorHAnsi"/>
        </w:rPr>
        <w:t xml:space="preserve">This Marine and Coastal Horizon Scan was funded by </w:t>
      </w:r>
      <w:proofErr w:type="spellStart"/>
      <w:r>
        <w:rPr>
          <w:rFonts w:cstheme="minorHAnsi"/>
        </w:rPr>
        <w:t>Oceankind</w:t>
      </w:r>
      <w:proofErr w:type="spellEnd"/>
      <w:r>
        <w:rPr>
          <w:rFonts w:cstheme="minorHAnsi"/>
        </w:rPr>
        <w:t xml:space="preserve">. </w:t>
      </w:r>
      <w:r w:rsidR="001B3669">
        <w:rPr>
          <w:rFonts w:eastAsia="Times New Roman" w:cstheme="minorHAnsi"/>
          <w:color w:val="000000"/>
          <w:lang w:eastAsia="en-GB"/>
        </w:rPr>
        <w:t xml:space="preserve">SNRB is supported by </w:t>
      </w:r>
      <w:proofErr w:type="spellStart"/>
      <w:r w:rsidR="001B3669" w:rsidRPr="00F52C17">
        <w:rPr>
          <w:rFonts w:eastAsia="Times New Roman" w:cstheme="minorHAnsi"/>
          <w:color w:val="000000"/>
          <w:lang w:eastAsia="en-GB"/>
        </w:rPr>
        <w:t>EcoStar</w:t>
      </w:r>
      <w:proofErr w:type="spellEnd"/>
      <w:r w:rsidR="001B3669" w:rsidRPr="00F52C17">
        <w:rPr>
          <w:rFonts w:eastAsia="Times New Roman" w:cstheme="minorHAnsi"/>
          <w:color w:val="000000"/>
          <w:lang w:eastAsia="en-GB"/>
        </w:rPr>
        <w:t xml:space="preserve"> </w:t>
      </w:r>
      <w:r w:rsidR="00EE3678">
        <w:rPr>
          <w:rFonts w:eastAsia="Times New Roman" w:cstheme="minorHAnsi"/>
          <w:color w:val="000000"/>
          <w:lang w:eastAsia="en-GB"/>
        </w:rPr>
        <w:t>(</w:t>
      </w:r>
      <w:r w:rsidR="001B3669" w:rsidRPr="00F52C17">
        <w:rPr>
          <w:rFonts w:eastAsia="Times New Roman" w:cstheme="minorHAnsi"/>
          <w:color w:val="000000"/>
          <w:lang w:eastAsia="en-GB"/>
        </w:rPr>
        <w:t>DM048</w:t>
      </w:r>
      <w:r w:rsidR="00EE3678">
        <w:rPr>
          <w:rFonts w:eastAsia="Times New Roman" w:cstheme="minorHAnsi"/>
          <w:color w:val="000000"/>
          <w:lang w:eastAsia="en-GB"/>
        </w:rPr>
        <w:t>)</w:t>
      </w:r>
      <w:r w:rsidR="00EA2392">
        <w:rPr>
          <w:rFonts w:eastAsia="Times New Roman" w:cstheme="minorHAnsi"/>
          <w:color w:val="000000"/>
          <w:lang w:eastAsia="en-GB"/>
        </w:rPr>
        <w:t xml:space="preserve"> and </w:t>
      </w:r>
      <w:proofErr w:type="spellStart"/>
      <w:r w:rsidR="00EA2392">
        <w:rPr>
          <w:rFonts w:eastAsia="Times New Roman" w:cstheme="minorHAnsi"/>
          <w:color w:val="000000"/>
          <w:lang w:eastAsia="en-GB"/>
        </w:rPr>
        <w:t>Cefas</w:t>
      </w:r>
      <w:proofErr w:type="spellEnd"/>
      <w:r w:rsidR="00EA2392">
        <w:rPr>
          <w:rFonts w:eastAsia="Times New Roman" w:cstheme="minorHAnsi"/>
          <w:color w:val="000000"/>
          <w:lang w:eastAsia="en-GB"/>
        </w:rPr>
        <w:t xml:space="preserve"> (My time)</w:t>
      </w:r>
      <w:r w:rsidR="001B3669">
        <w:rPr>
          <w:rFonts w:eastAsia="Times New Roman" w:cstheme="minorHAnsi"/>
          <w:color w:val="000000"/>
          <w:lang w:eastAsia="en-GB"/>
        </w:rPr>
        <w:t xml:space="preserve">. </w:t>
      </w:r>
      <w:r w:rsidR="00E61C4B" w:rsidRPr="00D43BDC">
        <w:rPr>
          <w:rFonts w:eastAsia="Times New Roman" w:cstheme="minorHAnsi"/>
          <w:lang w:eastAsia="en-GB"/>
        </w:rPr>
        <w:t>RC acknowledges FCT/MC</w:t>
      </w:r>
      <w:r w:rsidR="0041619B" w:rsidRPr="00D43BDC">
        <w:rPr>
          <w:rFonts w:eastAsia="Times New Roman" w:cstheme="minorHAnsi"/>
          <w:lang w:eastAsia="en-GB"/>
        </w:rPr>
        <w:t>TES</w:t>
      </w:r>
      <w:r w:rsidR="00E61C4B" w:rsidRPr="00D43BDC">
        <w:rPr>
          <w:rFonts w:eastAsia="Times New Roman" w:cstheme="minorHAnsi"/>
          <w:lang w:eastAsia="en-GB"/>
        </w:rPr>
        <w:t xml:space="preserve"> for the financial support to CESAM (UIDP/50017/2020</w:t>
      </w:r>
      <w:r w:rsidR="00364366">
        <w:rPr>
          <w:rFonts w:eastAsia="Times New Roman" w:cstheme="minorHAnsi"/>
          <w:lang w:eastAsia="en-GB"/>
        </w:rPr>
        <w:t xml:space="preserve">, </w:t>
      </w:r>
      <w:r w:rsidR="00E61C4B" w:rsidRPr="00D43BDC">
        <w:rPr>
          <w:rFonts w:eastAsia="Times New Roman" w:cstheme="minorHAnsi"/>
          <w:lang w:eastAsia="en-GB"/>
        </w:rPr>
        <w:t>UIDB/50017/2020</w:t>
      </w:r>
      <w:r w:rsidR="00364366">
        <w:rPr>
          <w:rFonts w:eastAsia="Times New Roman" w:cstheme="minorHAnsi"/>
          <w:lang w:eastAsia="en-GB"/>
        </w:rPr>
        <w:t xml:space="preserve">, </w:t>
      </w:r>
      <w:r w:rsidR="0041619B" w:rsidRPr="00D43BDC">
        <w:rPr>
          <w:rFonts w:eastAsia="Times New Roman" w:cstheme="minorHAnsi"/>
          <w:lang w:eastAsia="en-GB"/>
        </w:rPr>
        <w:t>LA/P/0094/2020</w:t>
      </w:r>
      <w:r w:rsidR="00E61C4B" w:rsidRPr="00D43BDC">
        <w:rPr>
          <w:rFonts w:eastAsia="Times New Roman" w:cstheme="minorHAnsi"/>
          <w:lang w:eastAsia="en-GB"/>
        </w:rPr>
        <w:t>) through national funds.</w:t>
      </w:r>
      <w:r w:rsidR="00E61C4B" w:rsidRPr="00D43BDC">
        <w:rPr>
          <w:rFonts w:eastAsia="Times New Roman" w:cstheme="minorHAnsi"/>
          <w:color w:val="000000"/>
          <w:lang w:eastAsia="en-GB"/>
        </w:rPr>
        <w:t xml:space="preserve"> OD is supported by CSIC Uruguay and Inter-American Institute for Global Change Research. </w:t>
      </w:r>
      <w:r w:rsidR="00674D17" w:rsidRPr="00D43BDC">
        <w:rPr>
          <w:rFonts w:eastAsia="Times New Roman" w:cstheme="minorHAnsi"/>
          <w:lang w:eastAsia="en-GB"/>
        </w:rPr>
        <w:t xml:space="preserve">JH-R </w:t>
      </w:r>
      <w:r w:rsidR="00E61C4B" w:rsidRPr="00D43BDC">
        <w:rPr>
          <w:rFonts w:eastAsia="Times New Roman" w:cstheme="minorHAnsi"/>
          <w:lang w:eastAsia="en-GB"/>
        </w:rPr>
        <w:t>is</w:t>
      </w:r>
      <w:r w:rsidR="00674D17" w:rsidRPr="00D43BDC">
        <w:rPr>
          <w:rFonts w:eastAsia="Times New Roman" w:cstheme="minorHAnsi"/>
          <w:lang w:eastAsia="en-GB"/>
        </w:rPr>
        <w:t xml:space="preserve"> supported by the Whitten Lectureship in Marine Biology. </w:t>
      </w:r>
      <w:r w:rsidR="005A7B8B">
        <w:rPr>
          <w:rFonts w:eastAsia="Times New Roman" w:cstheme="minorHAnsi"/>
          <w:lang w:eastAsia="en-GB"/>
        </w:rPr>
        <w:t>S</w:t>
      </w:r>
      <w:r w:rsidR="001B3669">
        <w:rPr>
          <w:rFonts w:eastAsia="Times New Roman" w:cstheme="minorHAnsi"/>
          <w:lang w:eastAsia="en-GB"/>
        </w:rPr>
        <w:t>A</w:t>
      </w:r>
      <w:r w:rsidR="005A7B8B">
        <w:rPr>
          <w:rFonts w:eastAsia="Times New Roman" w:cstheme="minorHAnsi"/>
          <w:lang w:eastAsia="en-GB"/>
        </w:rPr>
        <w:t xml:space="preserve">K is </w:t>
      </w:r>
      <w:r w:rsidR="009B0DDD">
        <w:rPr>
          <w:rFonts w:eastAsia="Times New Roman" w:cstheme="minorHAnsi"/>
          <w:lang w:eastAsia="en-GB"/>
        </w:rPr>
        <w:t>supported</w:t>
      </w:r>
      <w:r w:rsidR="005A7B8B">
        <w:rPr>
          <w:rFonts w:eastAsia="Times New Roman" w:cstheme="minorHAnsi"/>
          <w:lang w:eastAsia="en-GB"/>
        </w:rPr>
        <w:t xml:space="preserve"> by </w:t>
      </w:r>
      <w:r w:rsidR="00EE3678">
        <w:rPr>
          <w:rFonts w:eastAsia="Times New Roman" w:cstheme="minorHAnsi"/>
          <w:lang w:eastAsia="en-GB"/>
        </w:rPr>
        <w:t>a</w:t>
      </w:r>
      <w:r>
        <w:rPr>
          <w:rFonts w:eastAsia="Times New Roman" w:cstheme="minorHAnsi"/>
          <w:lang w:eastAsia="en-GB"/>
        </w:rPr>
        <w:t xml:space="preserve"> Natural Environment Research Council </w:t>
      </w:r>
      <w:r w:rsidR="00EE3678">
        <w:rPr>
          <w:rFonts w:eastAsia="Times New Roman" w:cstheme="minorHAnsi"/>
          <w:lang w:eastAsia="en-GB"/>
        </w:rPr>
        <w:t>grant (</w:t>
      </w:r>
      <w:r w:rsidR="005A7B8B" w:rsidRPr="005A7B8B">
        <w:rPr>
          <w:rFonts w:eastAsia="Times New Roman" w:cstheme="minorHAnsi"/>
          <w:lang w:eastAsia="en-GB"/>
        </w:rPr>
        <w:t>NE/S00050X/1</w:t>
      </w:r>
      <w:r>
        <w:rPr>
          <w:rFonts w:eastAsia="Times New Roman" w:cstheme="minorHAnsi"/>
          <w:lang w:eastAsia="en-GB"/>
        </w:rPr>
        <w:t>)</w:t>
      </w:r>
      <w:r w:rsidR="005A7B8B">
        <w:rPr>
          <w:rFonts w:eastAsia="Times New Roman" w:cstheme="minorHAnsi"/>
          <w:lang w:eastAsia="en-GB"/>
        </w:rPr>
        <w:t xml:space="preserve">. </w:t>
      </w:r>
      <w:r w:rsidR="005A7B8B" w:rsidRPr="005A7B8B">
        <w:rPr>
          <w:rFonts w:eastAsia="Times New Roman" w:cstheme="minorHAnsi"/>
          <w:lang w:eastAsia="en-GB"/>
        </w:rPr>
        <w:t xml:space="preserve">PIM </w:t>
      </w:r>
      <w:r w:rsidR="008D2233">
        <w:rPr>
          <w:rFonts w:eastAsia="Times New Roman" w:cstheme="minorHAnsi"/>
          <w:lang w:eastAsia="en-GB"/>
        </w:rPr>
        <w:t>is</w:t>
      </w:r>
      <w:r w:rsidR="005A7B8B" w:rsidRPr="005A7B8B">
        <w:rPr>
          <w:rFonts w:eastAsia="Times New Roman" w:cstheme="minorHAnsi"/>
          <w:lang w:eastAsia="en-GB"/>
        </w:rPr>
        <w:t xml:space="preserve"> supported by an Australian Research Council Discovery Grant (DP200100575)</w:t>
      </w:r>
      <w:r w:rsidR="005A7B8B">
        <w:rPr>
          <w:rFonts w:eastAsia="Times New Roman" w:cstheme="minorHAnsi"/>
          <w:lang w:eastAsia="en-GB"/>
        </w:rPr>
        <w:t xml:space="preserve">. </w:t>
      </w:r>
      <w:r w:rsidR="009F4C2E" w:rsidRPr="00D43BDC">
        <w:rPr>
          <w:rFonts w:eastAsia="Times New Roman" w:cstheme="minorHAnsi"/>
          <w:color w:val="000000"/>
          <w:lang w:eastAsia="en-GB"/>
        </w:rPr>
        <w:t xml:space="preserve">DMP is supported by the Marine Alliance for Science and Technology for Scotland (MASTS). </w:t>
      </w:r>
      <w:r w:rsidR="00E61C4B" w:rsidRPr="00D43BDC">
        <w:rPr>
          <w:rFonts w:eastAsia="Times New Roman" w:cstheme="minorHAnsi"/>
          <w:color w:val="000000"/>
          <w:lang w:eastAsia="en-GB"/>
        </w:rPr>
        <w:t xml:space="preserve">ARP is supported by the Inter-American Institute for Global Change Research. </w:t>
      </w:r>
      <w:r w:rsidR="009F4C2E" w:rsidRPr="00D43BDC">
        <w:rPr>
          <w:rFonts w:eastAsia="Times New Roman" w:cstheme="minorHAnsi"/>
          <w:color w:val="000000"/>
          <w:lang w:eastAsia="en-GB"/>
        </w:rPr>
        <w:t xml:space="preserve">WJS </w:t>
      </w:r>
      <w:r w:rsidR="00E61C4B" w:rsidRPr="00D43BDC">
        <w:rPr>
          <w:rFonts w:eastAsia="Times New Roman" w:cstheme="minorHAnsi"/>
          <w:color w:val="000000"/>
          <w:lang w:eastAsia="en-GB"/>
        </w:rPr>
        <w:t>is f</w:t>
      </w:r>
      <w:r w:rsidR="009F4C2E" w:rsidRPr="00D43BDC">
        <w:rPr>
          <w:rFonts w:eastAsia="Times New Roman" w:cstheme="minorHAnsi"/>
          <w:color w:val="000000"/>
          <w:lang w:eastAsia="en-GB"/>
        </w:rPr>
        <w:t>unded by Arcadia</w:t>
      </w:r>
      <w:r w:rsidR="00FE2D34" w:rsidRPr="00D43BDC">
        <w:rPr>
          <w:rFonts w:eastAsia="Times New Roman" w:cstheme="minorHAnsi"/>
          <w:color w:val="000000"/>
          <w:lang w:eastAsia="en-GB"/>
        </w:rPr>
        <w:t>.</w:t>
      </w:r>
      <w:r w:rsidR="003E3A31" w:rsidRPr="00D43BDC">
        <w:rPr>
          <w:rFonts w:eastAsia="Times New Roman" w:cstheme="minorHAnsi"/>
          <w:color w:val="000000"/>
          <w:lang w:eastAsia="en-GB"/>
        </w:rPr>
        <w:t xml:space="preserve"> </w:t>
      </w:r>
      <w:r w:rsidR="005A7B8B">
        <w:rPr>
          <w:rFonts w:eastAsia="Times New Roman" w:cstheme="minorHAnsi"/>
          <w:color w:val="000000"/>
          <w:lang w:eastAsia="en-GB"/>
        </w:rPr>
        <w:t xml:space="preserve">AT is supported by </w:t>
      </w:r>
      <w:proofErr w:type="spellStart"/>
      <w:r w:rsidR="005A7B8B">
        <w:rPr>
          <w:rFonts w:eastAsia="Times New Roman" w:cstheme="minorHAnsi"/>
          <w:color w:val="000000"/>
          <w:lang w:eastAsia="en-GB"/>
        </w:rPr>
        <w:t>Oceankind</w:t>
      </w:r>
      <w:proofErr w:type="spellEnd"/>
      <w:r w:rsidR="005A7B8B">
        <w:rPr>
          <w:rFonts w:eastAsia="Times New Roman" w:cstheme="minorHAnsi"/>
          <w:color w:val="000000"/>
          <w:lang w:eastAsia="en-GB"/>
        </w:rPr>
        <w:t xml:space="preserve">. </w:t>
      </w:r>
      <w:r w:rsidR="00E61C4B" w:rsidRPr="00D43BDC">
        <w:rPr>
          <w:rFonts w:eastAsia="Times New Roman" w:cstheme="minorHAnsi"/>
          <w:color w:val="000000"/>
          <w:lang w:eastAsia="en-GB"/>
        </w:rPr>
        <w:t xml:space="preserve">MY is supported by the Deep Ocean Stewardship Initiative and </w:t>
      </w:r>
      <w:proofErr w:type="spellStart"/>
      <w:r w:rsidR="00E61C4B" w:rsidRPr="00D43BDC">
        <w:rPr>
          <w:rFonts w:eastAsia="Times New Roman" w:cstheme="minorHAnsi"/>
          <w:color w:val="000000"/>
          <w:lang w:eastAsia="en-GB"/>
        </w:rPr>
        <w:t>bioDISCOVERY</w:t>
      </w:r>
      <w:proofErr w:type="spellEnd"/>
      <w:r w:rsidR="00E61C4B" w:rsidRPr="00D43BDC">
        <w:rPr>
          <w:rFonts w:eastAsia="Times New Roman" w:cstheme="minorHAnsi"/>
          <w:color w:val="000000"/>
          <w:lang w:eastAsia="en-GB"/>
        </w:rPr>
        <w:t xml:space="preserve">. </w:t>
      </w:r>
      <w:r w:rsidR="00790A14" w:rsidRPr="00D43BDC">
        <w:rPr>
          <w:rFonts w:cstheme="minorHAnsi"/>
        </w:rPr>
        <w:t xml:space="preserve">We are grateful to everyone who submitted ideas to the exercise and the following who are not authors but who suggested a topic that made the final list: </w:t>
      </w:r>
      <w:r w:rsidR="00790A14" w:rsidRPr="00D43BDC">
        <w:rPr>
          <w:rFonts w:eastAsia="Times New Roman" w:cstheme="minorHAnsi"/>
          <w:color w:val="000000"/>
          <w:lang w:eastAsia="en-GB"/>
        </w:rPr>
        <w:t>Rachel Brown (co-location of marine activities), Nick Graham and Christina Hicks (altered nutritional content of fish), Andrew Thornton (soft robotics), Amanda Vincent (fish swim bladders), Tom Webb (mesopelagic fisheries).</w:t>
      </w:r>
    </w:p>
    <w:p w14:paraId="64267948" w14:textId="7CBA5DB7" w:rsidR="00E839ED" w:rsidRDefault="00E839ED" w:rsidP="00B531A0">
      <w:pPr>
        <w:spacing w:line="480" w:lineRule="auto"/>
        <w:rPr>
          <w:rFonts w:ascii="Calibri" w:eastAsia="Times New Roman" w:hAnsi="Calibri" w:cs="Calibri"/>
          <w:color w:val="000000"/>
          <w:lang w:eastAsia="en-GB"/>
        </w:rPr>
      </w:pPr>
    </w:p>
    <w:p w14:paraId="58A3CD53" w14:textId="0A1296DF" w:rsidR="00EA2392" w:rsidRDefault="00EA2392" w:rsidP="00EA2392">
      <w:pPr>
        <w:spacing w:line="480" w:lineRule="auto"/>
        <w:rPr>
          <w:rFonts w:eastAsia="Times New Roman" w:cstheme="minorHAnsi"/>
          <w:b/>
          <w:bCs/>
          <w:color w:val="000000"/>
          <w:lang w:eastAsia="en-GB"/>
        </w:rPr>
      </w:pPr>
      <w:r>
        <w:rPr>
          <w:rFonts w:eastAsia="Times New Roman" w:cstheme="minorHAnsi"/>
          <w:b/>
          <w:bCs/>
          <w:color w:val="000000"/>
          <w:lang w:eastAsia="en-GB"/>
        </w:rPr>
        <w:t>Author Contributions Statement</w:t>
      </w:r>
    </w:p>
    <w:p w14:paraId="1F08DDD1" w14:textId="77777777" w:rsidR="00EA2392" w:rsidRDefault="00EA2392" w:rsidP="00EA2392">
      <w:pPr>
        <w:spacing w:line="480" w:lineRule="auto"/>
        <w:rPr>
          <w:rFonts w:cstheme="minorHAnsi"/>
          <w:color w:val="000000" w:themeColor="text1"/>
        </w:rPr>
      </w:pPr>
      <w:r>
        <w:rPr>
          <w:rFonts w:eastAsia="Times New Roman" w:cstheme="minorHAnsi"/>
          <w:bCs/>
          <w:color w:val="000000"/>
          <w:lang w:eastAsia="en-GB"/>
        </w:rPr>
        <w:t xml:space="preserve">J. Herbert-Read and A. Thornton </w:t>
      </w:r>
      <w:r w:rsidRPr="00D43BDC">
        <w:rPr>
          <w:rFonts w:cstheme="minorHAnsi"/>
          <w:color w:val="000000" w:themeColor="text1"/>
        </w:rPr>
        <w:t xml:space="preserve">contributed equally to the manuscript. </w:t>
      </w:r>
    </w:p>
    <w:p w14:paraId="32326DA6" w14:textId="77777777" w:rsidR="00EA2392" w:rsidRDefault="00EA2392" w:rsidP="00EA2392">
      <w:pPr>
        <w:spacing w:line="480" w:lineRule="auto"/>
        <w:rPr>
          <w:rFonts w:cstheme="minorHAnsi"/>
          <w:color w:val="000000" w:themeColor="text1"/>
        </w:rPr>
      </w:pPr>
      <w:r>
        <w:rPr>
          <w:rFonts w:cstheme="minorHAnsi"/>
          <w:color w:val="000000" w:themeColor="text1"/>
        </w:rPr>
        <w:lastRenderedPageBreak/>
        <w:t>JH-R, AT and WJS devised, organised, and led the Marine and Coastal Horizon Scan.</w:t>
      </w:r>
    </w:p>
    <w:p w14:paraId="53A54129" w14:textId="41A661F0" w:rsidR="00EA2392" w:rsidRDefault="00EA2392" w:rsidP="00EA2392">
      <w:pPr>
        <w:spacing w:line="480" w:lineRule="auto"/>
        <w:rPr>
          <w:rFonts w:cstheme="minorHAnsi"/>
          <w:color w:val="000000" w:themeColor="text1"/>
        </w:rPr>
      </w:pPr>
      <w:r>
        <w:rPr>
          <w:rFonts w:cstheme="minorHAnsi"/>
          <w:color w:val="000000" w:themeColor="text1"/>
        </w:rPr>
        <w:t>DJA, SNRB, IMC, MPD, BJG, SAK, EM, LSP formed the Core Team and are listed alphabetically in the author list. All other authors are listed alphabetically.</w:t>
      </w:r>
    </w:p>
    <w:p w14:paraId="05C1A328" w14:textId="77777777" w:rsidR="00EA2392" w:rsidRPr="00D43BDC" w:rsidRDefault="00EA2392" w:rsidP="00EA2392">
      <w:pPr>
        <w:spacing w:line="480" w:lineRule="auto"/>
        <w:rPr>
          <w:rFonts w:cstheme="minorHAnsi"/>
          <w:color w:val="000000" w:themeColor="text1"/>
        </w:rPr>
      </w:pPr>
      <w:r>
        <w:rPr>
          <w:rFonts w:cstheme="minorHAnsi"/>
          <w:color w:val="000000" w:themeColor="text1"/>
        </w:rPr>
        <w:t xml:space="preserve">All authors contributed to and participated in the process, and all were involved in writing and editing the manuscript. </w:t>
      </w:r>
    </w:p>
    <w:p w14:paraId="14AA4100" w14:textId="00F654A6" w:rsidR="00EA2392" w:rsidRDefault="00EA2392" w:rsidP="00B531A0">
      <w:pPr>
        <w:spacing w:line="480" w:lineRule="auto"/>
        <w:rPr>
          <w:rFonts w:ascii="Calibri" w:eastAsia="Times New Roman" w:hAnsi="Calibri" w:cs="Calibri"/>
          <w:color w:val="000000"/>
          <w:lang w:eastAsia="en-GB"/>
        </w:rPr>
      </w:pPr>
    </w:p>
    <w:p w14:paraId="051A0979" w14:textId="671D3F07" w:rsidR="00EA2392" w:rsidRDefault="00EA2392" w:rsidP="00B531A0">
      <w:pPr>
        <w:spacing w:line="48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Competing Interests Statement</w:t>
      </w:r>
    </w:p>
    <w:p w14:paraId="6807D7C4" w14:textId="4064477B" w:rsidR="00EA2392" w:rsidRDefault="00EA2392" w:rsidP="00B531A0">
      <w:pPr>
        <w:spacing w:line="48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The authors declare no competing interests. </w:t>
      </w:r>
    </w:p>
    <w:p w14:paraId="621708E2" w14:textId="77777777" w:rsidR="00EA2392" w:rsidRPr="00EA2392" w:rsidRDefault="00EA2392" w:rsidP="00B531A0">
      <w:pPr>
        <w:spacing w:line="480" w:lineRule="auto"/>
        <w:rPr>
          <w:rFonts w:ascii="Calibri" w:eastAsia="Times New Roman" w:hAnsi="Calibri" w:cs="Calibri"/>
          <w:color w:val="000000"/>
          <w:lang w:eastAsia="en-GB"/>
        </w:rPr>
      </w:pPr>
    </w:p>
    <w:p w14:paraId="4445388E" w14:textId="77777777" w:rsidR="00674C41" w:rsidRDefault="00FC7063" w:rsidP="00B531A0">
      <w:pPr>
        <w:spacing w:line="480" w:lineRule="auto"/>
        <w:rPr>
          <w:rFonts w:ascii="Calibri" w:eastAsia="Times New Roman" w:hAnsi="Calibri" w:cs="Calibri"/>
          <w:bCs/>
          <w:lang w:eastAsia="en-GB"/>
        </w:rPr>
      </w:pPr>
      <w:r w:rsidRPr="00674C41">
        <w:rPr>
          <w:rFonts w:ascii="Calibri" w:eastAsia="Times New Roman" w:hAnsi="Calibri" w:cs="Calibri"/>
          <w:b/>
          <w:lang w:eastAsia="en-GB"/>
        </w:rPr>
        <w:t>Supplementary Information</w:t>
      </w:r>
      <w:r>
        <w:rPr>
          <w:rFonts w:ascii="Calibri" w:eastAsia="Times New Roman" w:hAnsi="Calibri" w:cs="Calibri"/>
          <w:bCs/>
          <w:lang w:eastAsia="en-GB"/>
        </w:rPr>
        <w:t xml:space="preserve"> </w:t>
      </w:r>
    </w:p>
    <w:p w14:paraId="1632065D" w14:textId="2AB742FB" w:rsidR="00FC7063" w:rsidRDefault="00674C41" w:rsidP="00B531A0">
      <w:pPr>
        <w:spacing w:line="480" w:lineRule="auto"/>
        <w:rPr>
          <w:rFonts w:ascii="Calibri" w:eastAsia="Times New Roman" w:hAnsi="Calibri" w:cs="Calibri"/>
          <w:bCs/>
          <w:lang w:eastAsia="en-GB"/>
        </w:rPr>
      </w:pPr>
      <w:r>
        <w:rPr>
          <w:rFonts w:ascii="Calibri" w:eastAsia="Times New Roman" w:hAnsi="Calibri" w:cs="Calibri"/>
          <w:bCs/>
          <w:lang w:eastAsia="en-GB"/>
        </w:rPr>
        <w:t>Supplementary Notes are</w:t>
      </w:r>
      <w:r w:rsidR="00FC7063">
        <w:rPr>
          <w:rFonts w:ascii="Calibri" w:eastAsia="Times New Roman" w:hAnsi="Calibri" w:cs="Calibri"/>
          <w:bCs/>
          <w:lang w:eastAsia="en-GB"/>
        </w:rPr>
        <w:t xml:space="preserve"> available for this paper.</w:t>
      </w:r>
      <w:r>
        <w:rPr>
          <w:rFonts w:ascii="Calibri" w:eastAsia="Times New Roman" w:hAnsi="Calibri" w:cs="Calibri"/>
          <w:bCs/>
          <w:lang w:eastAsia="en-GB"/>
        </w:rPr>
        <w:t xml:space="preserve"> </w:t>
      </w:r>
    </w:p>
    <w:p w14:paraId="27226748" w14:textId="77777777" w:rsidR="00291B5E" w:rsidRDefault="00674C41" w:rsidP="00291B5E">
      <w:pPr>
        <w:spacing w:line="480" w:lineRule="auto"/>
        <w:rPr>
          <w:rFonts w:ascii="Calibri" w:eastAsia="Times New Roman" w:hAnsi="Calibri" w:cs="Calibri"/>
          <w:bCs/>
          <w:lang w:eastAsia="en-GB"/>
        </w:rPr>
      </w:pPr>
      <w:r>
        <w:rPr>
          <w:rFonts w:ascii="Calibri" w:eastAsia="Times New Roman" w:hAnsi="Calibri" w:cs="Calibri"/>
          <w:bCs/>
          <w:lang w:eastAsia="en-GB"/>
        </w:rPr>
        <w:t xml:space="preserve">SN1: </w:t>
      </w:r>
      <w:r w:rsidR="00291B5E">
        <w:rPr>
          <w:rFonts w:ascii="Calibri" w:eastAsia="Times New Roman" w:hAnsi="Calibri" w:cs="Calibri"/>
          <w:bCs/>
          <w:lang w:eastAsia="en-GB"/>
        </w:rPr>
        <w:t>Instructions for participants</w:t>
      </w:r>
    </w:p>
    <w:p w14:paraId="19EED9AF" w14:textId="77777777" w:rsidR="00291B5E" w:rsidRDefault="00674C41" w:rsidP="00291B5E">
      <w:pPr>
        <w:spacing w:line="480" w:lineRule="auto"/>
        <w:rPr>
          <w:rFonts w:ascii="Calibri" w:eastAsia="Times New Roman" w:hAnsi="Calibri" w:cs="Calibri"/>
          <w:bCs/>
          <w:lang w:eastAsia="en-GB"/>
        </w:rPr>
      </w:pPr>
      <w:r>
        <w:rPr>
          <w:rFonts w:ascii="Calibri" w:eastAsia="Times New Roman" w:hAnsi="Calibri" w:cs="Calibri"/>
          <w:bCs/>
          <w:lang w:eastAsia="en-GB"/>
        </w:rPr>
        <w:t xml:space="preserve">SN2: </w:t>
      </w:r>
      <w:r w:rsidR="00291B5E">
        <w:rPr>
          <w:rFonts w:ascii="Calibri" w:eastAsia="Times New Roman" w:hAnsi="Calibri" w:cs="Calibri"/>
          <w:bCs/>
          <w:lang w:eastAsia="en-GB"/>
        </w:rPr>
        <w:t>List of 75 issues submitted.</w:t>
      </w:r>
    </w:p>
    <w:p w14:paraId="7B4F9AB1" w14:textId="621ECC5E" w:rsidR="00674C41" w:rsidRDefault="00674C41" w:rsidP="00B531A0">
      <w:pPr>
        <w:spacing w:line="480" w:lineRule="auto"/>
        <w:rPr>
          <w:rFonts w:ascii="Calibri" w:eastAsia="Times New Roman" w:hAnsi="Calibri" w:cs="Calibri"/>
          <w:bCs/>
          <w:lang w:eastAsia="en-GB"/>
        </w:rPr>
      </w:pPr>
      <w:r>
        <w:rPr>
          <w:rFonts w:ascii="Calibri" w:eastAsia="Times New Roman" w:hAnsi="Calibri" w:cs="Calibri"/>
          <w:bCs/>
          <w:lang w:eastAsia="en-GB"/>
        </w:rPr>
        <w:t xml:space="preserve">SN3: </w:t>
      </w:r>
      <w:r w:rsidR="00291B5E">
        <w:rPr>
          <w:rFonts w:ascii="Calibri" w:eastAsia="Times New Roman" w:hAnsi="Calibri" w:cs="Calibri"/>
          <w:bCs/>
          <w:lang w:eastAsia="en-GB"/>
        </w:rPr>
        <w:t>List of 32 issues taken to Round 2.</w:t>
      </w:r>
    </w:p>
    <w:p w14:paraId="5AFD59E2" w14:textId="77777777" w:rsidR="00674C41" w:rsidRDefault="00674C41" w:rsidP="00674C41">
      <w:pPr>
        <w:spacing w:line="480" w:lineRule="auto"/>
        <w:rPr>
          <w:rFonts w:ascii="Calibri" w:eastAsia="Times New Roman" w:hAnsi="Calibri" w:cs="Calibri"/>
          <w:b/>
          <w:bCs/>
          <w:lang w:eastAsia="en-GB"/>
        </w:rPr>
      </w:pPr>
      <w:r>
        <w:rPr>
          <w:rFonts w:ascii="Calibri" w:eastAsia="Times New Roman" w:hAnsi="Calibri" w:cs="Calibri"/>
          <w:b/>
          <w:bCs/>
          <w:lang w:eastAsia="en-GB"/>
        </w:rPr>
        <w:t xml:space="preserve">Additional Information </w:t>
      </w:r>
    </w:p>
    <w:p w14:paraId="4A3DE798" w14:textId="737FC618" w:rsidR="00FC7063" w:rsidRDefault="00FC7063" w:rsidP="00B531A0">
      <w:pPr>
        <w:spacing w:line="480" w:lineRule="auto"/>
        <w:rPr>
          <w:rFonts w:ascii="Calibri" w:eastAsia="Times New Roman" w:hAnsi="Calibri" w:cs="Calibri"/>
          <w:bCs/>
          <w:lang w:eastAsia="en-GB"/>
        </w:rPr>
      </w:pPr>
      <w:r>
        <w:rPr>
          <w:rFonts w:ascii="Calibri" w:eastAsia="Times New Roman" w:hAnsi="Calibri" w:cs="Calibri"/>
          <w:bCs/>
          <w:lang w:eastAsia="en-GB"/>
        </w:rPr>
        <w:t xml:space="preserve">Correspondence and requests for materials should be addressed to J. Herbert-Read </w:t>
      </w:r>
      <w:hyperlink r:id="rId11" w:history="1">
        <w:r w:rsidR="000244F1" w:rsidRPr="0056750C">
          <w:rPr>
            <w:rStyle w:val="Hyperlink"/>
            <w:rFonts w:ascii="Calibri" w:eastAsia="Times New Roman" w:hAnsi="Calibri" w:cs="Calibri"/>
            <w:bCs/>
            <w:lang w:eastAsia="en-GB"/>
          </w:rPr>
          <w:t>jh2223@cam.ac.uk</w:t>
        </w:r>
      </w:hyperlink>
      <w:r w:rsidR="000244F1">
        <w:rPr>
          <w:rFonts w:ascii="Calibri" w:eastAsia="Times New Roman" w:hAnsi="Calibri" w:cs="Calibri"/>
          <w:bCs/>
          <w:lang w:eastAsia="en-GB"/>
        </w:rPr>
        <w:t xml:space="preserve">, or A. Thornton </w:t>
      </w:r>
      <w:hyperlink r:id="rId12" w:history="1">
        <w:r w:rsidR="00B435AB" w:rsidRPr="004B43D5">
          <w:rPr>
            <w:rStyle w:val="Hyperlink"/>
            <w:rFonts w:ascii="Calibri" w:eastAsia="Times New Roman" w:hAnsi="Calibri" w:cs="Calibri"/>
            <w:bCs/>
            <w:lang w:eastAsia="en-GB"/>
          </w:rPr>
          <w:t>at915@cam.ac.uk</w:t>
        </w:r>
      </w:hyperlink>
    </w:p>
    <w:p w14:paraId="1EB01701" w14:textId="77777777" w:rsidR="00B435AB" w:rsidRDefault="00B435AB" w:rsidP="00B531A0">
      <w:pPr>
        <w:spacing w:line="480" w:lineRule="auto"/>
        <w:rPr>
          <w:rFonts w:ascii="Calibri" w:eastAsia="Times New Roman" w:hAnsi="Calibri" w:cs="Calibri"/>
          <w:bCs/>
          <w:lang w:eastAsia="en-GB"/>
        </w:rPr>
      </w:pPr>
    </w:p>
    <w:p w14:paraId="29F71A5E" w14:textId="53FCE7D9" w:rsidR="00FC7063" w:rsidRDefault="00FC7063" w:rsidP="00B531A0">
      <w:pPr>
        <w:spacing w:line="480" w:lineRule="auto"/>
        <w:rPr>
          <w:rFonts w:ascii="Calibri" w:eastAsia="Times New Roman" w:hAnsi="Calibri" w:cs="Calibri"/>
          <w:bCs/>
          <w:lang w:eastAsia="en-GB"/>
        </w:rPr>
      </w:pPr>
      <w:r>
        <w:rPr>
          <w:rFonts w:ascii="Calibri" w:eastAsia="Times New Roman" w:hAnsi="Calibri" w:cs="Calibri"/>
          <w:bCs/>
          <w:lang w:eastAsia="en-GB"/>
        </w:rPr>
        <w:t xml:space="preserve">Reprints and permissions information is available at </w:t>
      </w:r>
      <w:hyperlink r:id="rId13" w:history="1">
        <w:r w:rsidR="006B2217" w:rsidRPr="00B86A08">
          <w:rPr>
            <w:rStyle w:val="Hyperlink"/>
            <w:rFonts w:ascii="Calibri" w:eastAsia="Times New Roman" w:hAnsi="Calibri" w:cs="Calibri"/>
            <w:bCs/>
            <w:lang w:eastAsia="en-GB"/>
          </w:rPr>
          <w:t>www.nature.com/reprints</w:t>
        </w:r>
      </w:hyperlink>
      <w:r>
        <w:rPr>
          <w:rFonts w:ascii="Calibri" w:eastAsia="Times New Roman" w:hAnsi="Calibri" w:cs="Calibri"/>
          <w:bCs/>
          <w:lang w:eastAsia="en-GB"/>
        </w:rPr>
        <w:t>.</w:t>
      </w:r>
    </w:p>
    <w:p w14:paraId="4FF6A1D3" w14:textId="77777777" w:rsidR="00D539A2" w:rsidRPr="00FC7063" w:rsidRDefault="00D539A2" w:rsidP="00B531A0">
      <w:pPr>
        <w:spacing w:line="480" w:lineRule="auto"/>
        <w:rPr>
          <w:rFonts w:eastAsia="Times New Roman" w:cstheme="minorHAnsi"/>
          <w:bCs/>
          <w:color w:val="000000"/>
          <w:lang w:eastAsia="en-GB"/>
        </w:rPr>
      </w:pPr>
    </w:p>
    <w:p w14:paraId="0D94566D" w14:textId="34A0636F" w:rsidR="00C204AD" w:rsidRPr="00D43BDC" w:rsidRDefault="00C204AD" w:rsidP="00B531A0">
      <w:pPr>
        <w:spacing w:line="480" w:lineRule="auto"/>
        <w:ind w:left="284" w:hanging="284"/>
        <w:rPr>
          <w:rFonts w:cstheme="minorHAnsi"/>
          <w:lang w:val="es-AR"/>
        </w:rPr>
      </w:pPr>
      <w:proofErr w:type="spellStart"/>
      <w:r w:rsidRPr="00D43BDC">
        <w:rPr>
          <w:rFonts w:eastAsia="Times New Roman" w:cstheme="minorHAnsi"/>
          <w:b/>
          <w:color w:val="000000"/>
          <w:lang w:val="es-AR" w:eastAsia="en-GB"/>
        </w:rPr>
        <w:t>References</w:t>
      </w:r>
      <w:proofErr w:type="spellEnd"/>
    </w:p>
    <w:p w14:paraId="3DC176AF" w14:textId="0AC96D60" w:rsidR="00142B7F" w:rsidRPr="00D43BDC" w:rsidRDefault="00142B7F" w:rsidP="00B531A0">
      <w:pPr>
        <w:spacing w:line="480" w:lineRule="auto"/>
        <w:ind w:left="284" w:hanging="284"/>
        <w:rPr>
          <w:rFonts w:cstheme="minorHAnsi"/>
        </w:rPr>
      </w:pPr>
      <w:r w:rsidRPr="00D43BDC">
        <w:rPr>
          <w:rFonts w:cstheme="minorHAnsi"/>
          <w:lang w:val="es-AR"/>
        </w:rPr>
        <w:t xml:space="preserve">1 Díaz, S. </w:t>
      </w:r>
      <w:r w:rsidRPr="00D43BDC">
        <w:rPr>
          <w:rFonts w:cstheme="minorHAnsi"/>
          <w:i/>
          <w:lang w:val="es-AR"/>
        </w:rPr>
        <w:t>et al.</w:t>
      </w:r>
      <w:r w:rsidRPr="00D43BDC">
        <w:rPr>
          <w:rFonts w:cstheme="minorHAnsi"/>
          <w:lang w:val="es-AR"/>
        </w:rPr>
        <w:t xml:space="preserve"> </w:t>
      </w:r>
      <w:r w:rsidRPr="00D43BDC">
        <w:rPr>
          <w:rFonts w:cstheme="minorHAnsi"/>
        </w:rPr>
        <w:t xml:space="preserve">Set ambitious goals for biodiversity and sustainability. </w:t>
      </w:r>
      <w:r w:rsidRPr="00D43BDC">
        <w:rPr>
          <w:rFonts w:cstheme="minorHAnsi"/>
          <w:i/>
        </w:rPr>
        <w:t>Science</w:t>
      </w:r>
      <w:r w:rsidRPr="00D43BDC">
        <w:rPr>
          <w:rFonts w:cstheme="minorHAnsi"/>
        </w:rPr>
        <w:t xml:space="preserve"> </w:t>
      </w:r>
      <w:r w:rsidRPr="00D43BDC">
        <w:rPr>
          <w:rFonts w:cstheme="minorHAnsi"/>
          <w:b/>
        </w:rPr>
        <w:t xml:space="preserve">370, </w:t>
      </w:r>
      <w:r w:rsidRPr="00D43BDC">
        <w:rPr>
          <w:rFonts w:cstheme="minorHAnsi"/>
        </w:rPr>
        <w:t>411–413 (2020).</w:t>
      </w:r>
      <w:r w:rsidR="00F27A05">
        <w:rPr>
          <w:rFonts w:cstheme="minorHAnsi"/>
        </w:rPr>
        <w:t xml:space="preserve"> </w:t>
      </w:r>
    </w:p>
    <w:p w14:paraId="41F2E19B" w14:textId="77777777"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shd w:val="clear" w:color="auto" w:fill="FFFFFF"/>
          <w:lang w:val="nl-BE" w:eastAsia="en-GB"/>
        </w:rPr>
        <w:lastRenderedPageBreak/>
        <w:t xml:space="preserve">2 Sutherland, W.J. &amp; Woodroof, H.J. </w:t>
      </w:r>
      <w:r w:rsidRPr="00D43BDC">
        <w:rPr>
          <w:rFonts w:eastAsia="Times New Roman" w:cstheme="minorHAnsi"/>
          <w:shd w:val="clear" w:color="auto" w:fill="FFFFFF"/>
          <w:lang w:eastAsia="en-GB"/>
        </w:rPr>
        <w:t xml:space="preserve">The need for environmental horizon scanning. </w:t>
      </w:r>
      <w:r w:rsidRPr="00D43BDC">
        <w:rPr>
          <w:rFonts w:eastAsia="Times New Roman" w:cstheme="minorHAnsi"/>
          <w:i/>
          <w:iCs/>
          <w:shd w:val="clear" w:color="auto" w:fill="FFFFFF"/>
          <w:lang w:eastAsia="en-GB"/>
        </w:rPr>
        <w:t xml:space="preserve">Trends Ecol. </w:t>
      </w:r>
      <w:proofErr w:type="spellStart"/>
      <w:r w:rsidRPr="00D43BDC">
        <w:rPr>
          <w:rFonts w:eastAsia="Times New Roman" w:cstheme="minorHAnsi"/>
          <w:i/>
          <w:iCs/>
          <w:shd w:val="clear" w:color="auto" w:fill="FFFFFF"/>
          <w:lang w:eastAsia="en-GB"/>
        </w:rPr>
        <w:t>Evol</w:t>
      </w:r>
      <w:proofErr w:type="spellEnd"/>
      <w:r w:rsidRPr="00D43BDC">
        <w:rPr>
          <w:rFonts w:eastAsia="Times New Roman" w:cstheme="minorHAnsi"/>
          <w:i/>
          <w:iCs/>
          <w:shd w:val="clear" w:color="auto" w:fill="FFFFFF"/>
          <w:lang w:eastAsia="en-GB"/>
        </w:rPr>
        <w:t xml:space="preserve">. </w:t>
      </w:r>
      <w:r w:rsidRPr="00D43BDC">
        <w:rPr>
          <w:rFonts w:eastAsia="Times New Roman" w:cstheme="minorHAnsi"/>
          <w:b/>
          <w:bCs/>
          <w:shd w:val="clear" w:color="auto" w:fill="FFFFFF"/>
          <w:lang w:eastAsia="en-GB"/>
        </w:rPr>
        <w:t>24,</w:t>
      </w:r>
      <w:r w:rsidRPr="00D43BDC">
        <w:rPr>
          <w:rFonts w:eastAsia="Times New Roman" w:cstheme="minorHAnsi"/>
          <w:shd w:val="clear" w:color="auto" w:fill="FFFFFF"/>
          <w:lang w:eastAsia="en-GB"/>
        </w:rPr>
        <w:t xml:space="preserve"> 523–527 (2009).</w:t>
      </w:r>
    </w:p>
    <w:p w14:paraId="1DC5C7EF" w14:textId="77777777" w:rsidR="00142B7F" w:rsidRPr="00D43BDC" w:rsidRDefault="00142B7F" w:rsidP="00B531A0">
      <w:pPr>
        <w:shd w:val="clear" w:color="auto" w:fill="FFFFFF"/>
        <w:spacing w:line="480" w:lineRule="auto"/>
        <w:ind w:left="284" w:hanging="284"/>
        <w:rPr>
          <w:rFonts w:eastAsia="Times New Roman" w:cstheme="minorHAnsi"/>
          <w:lang w:eastAsia="en-GB"/>
        </w:rPr>
      </w:pPr>
      <w:r w:rsidRPr="00D43BDC">
        <w:rPr>
          <w:rFonts w:eastAsia="Times New Roman" w:cstheme="minorHAnsi"/>
          <w:lang w:val="nl-BE" w:eastAsia="en-GB"/>
        </w:rPr>
        <w:t xml:space="preserve">3 Sutherland, W.J. </w:t>
      </w:r>
      <w:r w:rsidRPr="00D43BDC">
        <w:rPr>
          <w:rFonts w:eastAsia="Times New Roman" w:cstheme="minorHAnsi"/>
          <w:i/>
          <w:lang w:val="nl-BE" w:eastAsia="en-GB"/>
        </w:rPr>
        <w:t>et al.</w:t>
      </w:r>
      <w:r w:rsidRPr="00D43BDC">
        <w:rPr>
          <w:rFonts w:eastAsia="Times New Roman" w:cstheme="minorHAnsi"/>
          <w:lang w:val="nl-BE" w:eastAsia="en-GB"/>
        </w:rPr>
        <w:t xml:space="preserve"> </w:t>
      </w:r>
      <w:r w:rsidRPr="00D43BDC">
        <w:rPr>
          <w:rFonts w:eastAsia="Times New Roman" w:cstheme="minorHAnsi"/>
          <w:shd w:val="clear" w:color="auto" w:fill="FFFFFF"/>
          <w:lang w:eastAsia="en-GB"/>
        </w:rPr>
        <w:t xml:space="preserve">Ten years on: a review of the first global conservation horizon scan. </w:t>
      </w:r>
      <w:r w:rsidRPr="00D43BDC">
        <w:rPr>
          <w:rFonts w:eastAsia="Times New Roman" w:cstheme="minorHAnsi"/>
          <w:i/>
          <w:iCs/>
          <w:shd w:val="clear" w:color="auto" w:fill="FFFFFF"/>
          <w:lang w:eastAsia="en-GB"/>
        </w:rPr>
        <w:t xml:space="preserve">Trends Ecol. </w:t>
      </w:r>
      <w:proofErr w:type="spellStart"/>
      <w:r w:rsidRPr="00D43BDC">
        <w:rPr>
          <w:rFonts w:eastAsia="Times New Roman" w:cstheme="minorHAnsi"/>
          <w:i/>
          <w:iCs/>
          <w:shd w:val="clear" w:color="auto" w:fill="FFFFFF"/>
          <w:lang w:eastAsia="en-GB"/>
        </w:rPr>
        <w:t>Evol</w:t>
      </w:r>
      <w:proofErr w:type="spellEnd"/>
      <w:r w:rsidRPr="00D43BDC">
        <w:rPr>
          <w:rFonts w:eastAsia="Times New Roman" w:cstheme="minorHAnsi"/>
          <w:i/>
          <w:iCs/>
          <w:shd w:val="clear" w:color="auto" w:fill="FFFFFF"/>
          <w:lang w:eastAsia="en-GB"/>
        </w:rPr>
        <w:t>.</w:t>
      </w:r>
      <w:r w:rsidRPr="00D43BDC">
        <w:rPr>
          <w:rFonts w:eastAsia="Times New Roman" w:cstheme="minorHAnsi"/>
          <w:shd w:val="clear" w:color="auto" w:fill="FFFFFF"/>
          <w:lang w:eastAsia="en-GB"/>
        </w:rPr>
        <w:t xml:space="preserve"> </w:t>
      </w:r>
      <w:r w:rsidRPr="00D43BDC">
        <w:rPr>
          <w:rFonts w:eastAsia="Times New Roman" w:cstheme="minorHAnsi"/>
          <w:b/>
          <w:bCs/>
          <w:shd w:val="clear" w:color="auto" w:fill="FFFFFF"/>
          <w:lang w:eastAsia="en-GB"/>
        </w:rPr>
        <w:t>34,</w:t>
      </w:r>
      <w:r w:rsidRPr="00D43BDC">
        <w:rPr>
          <w:rFonts w:eastAsia="Times New Roman" w:cstheme="minorHAnsi"/>
          <w:shd w:val="clear" w:color="auto" w:fill="FFFFFF"/>
          <w:lang w:eastAsia="en-GB"/>
        </w:rPr>
        <w:t xml:space="preserve"> 139-153 (2019).</w:t>
      </w:r>
    </w:p>
    <w:p w14:paraId="4793E062" w14:textId="77777777" w:rsidR="00142B7F" w:rsidRPr="00D43BDC" w:rsidRDefault="00142B7F" w:rsidP="00B531A0">
      <w:pPr>
        <w:spacing w:line="480" w:lineRule="auto"/>
        <w:ind w:left="284" w:hanging="284"/>
        <w:rPr>
          <w:rFonts w:eastAsia="Times New Roman" w:cstheme="minorHAnsi"/>
          <w:lang w:val="nl-BE" w:eastAsia="en-GB"/>
        </w:rPr>
      </w:pPr>
      <w:r w:rsidRPr="00D43BDC">
        <w:rPr>
          <w:rFonts w:eastAsia="Times New Roman" w:cstheme="minorHAnsi"/>
          <w:lang w:val="da-DK" w:eastAsia="en-GB"/>
        </w:rPr>
        <w:t xml:space="preserve">4 Sutherland, W.J. </w:t>
      </w:r>
      <w:r w:rsidRPr="00D43BDC">
        <w:rPr>
          <w:rFonts w:eastAsia="Times New Roman" w:cstheme="minorHAnsi"/>
          <w:i/>
          <w:lang w:val="da-DK" w:eastAsia="en-GB"/>
        </w:rPr>
        <w:t>et al.</w:t>
      </w:r>
      <w:r w:rsidRPr="00D43BDC">
        <w:rPr>
          <w:rFonts w:eastAsia="Times New Roman" w:cstheme="minorHAnsi"/>
          <w:lang w:val="da-DK" w:eastAsia="en-GB"/>
        </w:rPr>
        <w:t xml:space="preserve"> </w:t>
      </w:r>
      <w:r w:rsidRPr="00D43BDC">
        <w:rPr>
          <w:rFonts w:eastAsia="Times New Roman" w:cstheme="minorHAnsi"/>
          <w:lang w:eastAsia="en-GB"/>
        </w:rPr>
        <w:t xml:space="preserve">A horizon scan of global conservation issues for 2010. </w:t>
      </w:r>
      <w:r w:rsidRPr="00D43BDC">
        <w:rPr>
          <w:rFonts w:eastAsia="Times New Roman" w:cstheme="minorHAnsi"/>
          <w:i/>
          <w:iCs/>
          <w:lang w:eastAsia="en-GB"/>
        </w:rPr>
        <w:t xml:space="preserve">Trends Ecol. </w:t>
      </w:r>
      <w:proofErr w:type="spellStart"/>
      <w:r w:rsidRPr="00D43BDC">
        <w:rPr>
          <w:rFonts w:eastAsia="Times New Roman" w:cstheme="minorHAnsi"/>
          <w:i/>
          <w:iCs/>
          <w:lang w:eastAsia="en-GB"/>
        </w:rPr>
        <w:t>Evol</w:t>
      </w:r>
      <w:proofErr w:type="spellEnd"/>
      <w:r w:rsidRPr="00D43BDC">
        <w:rPr>
          <w:rFonts w:eastAsia="Times New Roman" w:cstheme="minorHAnsi"/>
          <w:i/>
          <w:iCs/>
          <w:lang w:eastAsia="en-GB"/>
        </w:rPr>
        <w:t>.</w:t>
      </w:r>
      <w:r w:rsidRPr="00D43BDC">
        <w:rPr>
          <w:rFonts w:eastAsia="Times New Roman" w:cstheme="minorHAnsi"/>
          <w:shd w:val="clear" w:color="auto" w:fill="FFFFFF"/>
          <w:lang w:eastAsia="en-GB"/>
        </w:rPr>
        <w:t xml:space="preserve"> </w:t>
      </w:r>
      <w:r w:rsidRPr="00D43BDC">
        <w:rPr>
          <w:rFonts w:eastAsia="Times New Roman" w:cstheme="minorHAnsi"/>
          <w:b/>
          <w:lang w:val="nl-BE" w:eastAsia="en-GB"/>
        </w:rPr>
        <w:t>25,</w:t>
      </w:r>
      <w:r w:rsidRPr="00D43BDC">
        <w:rPr>
          <w:rFonts w:eastAsia="Times New Roman" w:cstheme="minorHAnsi"/>
          <w:lang w:val="nl-BE" w:eastAsia="en-GB"/>
        </w:rPr>
        <w:t xml:space="preserve"> 1-7 (2010).</w:t>
      </w:r>
    </w:p>
    <w:p w14:paraId="0F13F129" w14:textId="77777777"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shd w:val="clear" w:color="auto" w:fill="FFFFFF"/>
          <w:lang w:eastAsia="en-GB"/>
        </w:rPr>
        <w:t>5 Sutherland, W.J</w:t>
      </w:r>
      <w:r w:rsidRPr="00D43BDC">
        <w:rPr>
          <w:rFonts w:eastAsia="Times New Roman" w:cstheme="minorHAnsi"/>
          <w:i/>
          <w:shd w:val="clear" w:color="auto" w:fill="FFFFFF"/>
          <w:lang w:eastAsia="en-GB"/>
        </w:rPr>
        <w:t xml:space="preserve">. et al. </w:t>
      </w:r>
      <w:r w:rsidRPr="00D43BDC">
        <w:rPr>
          <w:rFonts w:eastAsia="Times New Roman" w:cstheme="minorHAnsi"/>
          <w:shd w:val="clear" w:color="auto" w:fill="FFFFFF"/>
          <w:lang w:eastAsia="en-GB"/>
        </w:rPr>
        <w:t xml:space="preserve">A horizon scan of global conservation issues for 2016. </w:t>
      </w:r>
      <w:r w:rsidRPr="00D43BDC">
        <w:rPr>
          <w:rFonts w:eastAsia="Times New Roman" w:cstheme="minorHAnsi"/>
          <w:i/>
          <w:iCs/>
          <w:lang w:eastAsia="en-GB"/>
        </w:rPr>
        <w:t xml:space="preserve">Trends Ecol. </w:t>
      </w:r>
      <w:proofErr w:type="spellStart"/>
      <w:r w:rsidRPr="00D43BDC">
        <w:rPr>
          <w:rFonts w:eastAsia="Times New Roman" w:cstheme="minorHAnsi"/>
          <w:i/>
          <w:iCs/>
          <w:lang w:eastAsia="en-GB"/>
        </w:rPr>
        <w:t>Evol</w:t>
      </w:r>
      <w:proofErr w:type="spellEnd"/>
      <w:r w:rsidRPr="00D43BDC">
        <w:rPr>
          <w:rFonts w:eastAsia="Times New Roman" w:cstheme="minorHAnsi"/>
          <w:i/>
          <w:iCs/>
          <w:lang w:eastAsia="en-GB"/>
        </w:rPr>
        <w:t>.</w:t>
      </w:r>
      <w:r w:rsidRPr="00D43BDC">
        <w:rPr>
          <w:rFonts w:eastAsia="Times New Roman" w:cstheme="minorHAnsi"/>
          <w:shd w:val="clear" w:color="auto" w:fill="FFFFFF"/>
          <w:lang w:eastAsia="en-GB"/>
        </w:rPr>
        <w:t xml:space="preserve"> </w:t>
      </w:r>
      <w:r w:rsidRPr="00D43BDC">
        <w:rPr>
          <w:rFonts w:eastAsia="Times New Roman" w:cstheme="minorHAnsi"/>
          <w:b/>
          <w:iCs/>
          <w:lang w:eastAsia="en-GB"/>
        </w:rPr>
        <w:t>31,</w:t>
      </w:r>
      <w:r w:rsidRPr="00D43BDC">
        <w:rPr>
          <w:rFonts w:eastAsia="Times New Roman" w:cstheme="minorHAnsi"/>
          <w:shd w:val="clear" w:color="auto" w:fill="FFFFFF"/>
          <w:lang w:eastAsia="en-GB"/>
        </w:rPr>
        <w:t xml:space="preserve"> 44-53 (2016).</w:t>
      </w:r>
    </w:p>
    <w:p w14:paraId="0B177868" w14:textId="77777777"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val="nl-BE" w:eastAsia="en-GB"/>
        </w:rPr>
        <w:t xml:space="preserve">6 Sutherland, W.J. </w:t>
      </w:r>
      <w:r w:rsidRPr="00D43BDC">
        <w:rPr>
          <w:rFonts w:eastAsia="Times New Roman" w:cstheme="minorHAnsi"/>
          <w:i/>
          <w:lang w:val="nl-BE" w:eastAsia="en-GB"/>
        </w:rPr>
        <w:t>et al.</w:t>
      </w:r>
      <w:r w:rsidRPr="00D43BDC">
        <w:rPr>
          <w:rFonts w:eastAsia="Times New Roman" w:cstheme="minorHAnsi"/>
          <w:lang w:val="nl-BE" w:eastAsia="en-GB"/>
        </w:rPr>
        <w:t xml:space="preserve"> </w:t>
      </w:r>
      <w:r w:rsidRPr="00D43BDC">
        <w:rPr>
          <w:rFonts w:eastAsia="Times New Roman" w:cstheme="minorHAnsi"/>
          <w:lang w:eastAsia="en-GB"/>
        </w:rPr>
        <w:t xml:space="preserve">A horizon scanning assessment of current and potential future threats facing migratory shorebirds. </w:t>
      </w:r>
      <w:r w:rsidRPr="00D43BDC">
        <w:rPr>
          <w:rFonts w:eastAsia="Times New Roman" w:cstheme="minorHAnsi"/>
          <w:i/>
          <w:iCs/>
          <w:lang w:eastAsia="en-GB"/>
        </w:rPr>
        <w:t>Ibis</w:t>
      </w:r>
      <w:r w:rsidRPr="00D43BDC">
        <w:rPr>
          <w:rFonts w:eastAsia="Times New Roman" w:cstheme="minorHAnsi"/>
          <w:lang w:eastAsia="en-GB"/>
        </w:rPr>
        <w:t xml:space="preserve"> </w:t>
      </w:r>
      <w:r w:rsidRPr="00D43BDC">
        <w:rPr>
          <w:rFonts w:eastAsia="Times New Roman" w:cstheme="minorHAnsi"/>
          <w:b/>
          <w:lang w:eastAsia="en-GB"/>
        </w:rPr>
        <w:t>154,</w:t>
      </w:r>
      <w:r w:rsidRPr="00D43BDC">
        <w:rPr>
          <w:rFonts w:eastAsia="Times New Roman" w:cstheme="minorHAnsi"/>
          <w:lang w:eastAsia="en-GB"/>
        </w:rPr>
        <w:t xml:space="preserve"> 663–679 (2012).</w:t>
      </w:r>
    </w:p>
    <w:p w14:paraId="1BD901F6" w14:textId="421EF828"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val="es-AR" w:eastAsia="en-GB"/>
        </w:rPr>
        <w:t>7</w:t>
      </w:r>
      <w:r w:rsidR="00142B7F" w:rsidRPr="00D43BDC">
        <w:rPr>
          <w:rFonts w:eastAsia="Times New Roman" w:cstheme="minorHAnsi"/>
          <w:lang w:val="es-AR" w:eastAsia="en-GB"/>
        </w:rPr>
        <w:t xml:space="preserve"> Bowman, D.M.J.S.</w:t>
      </w:r>
      <w:r w:rsidR="00142B7F" w:rsidRPr="00D43BDC">
        <w:rPr>
          <w:rFonts w:eastAsia="Times New Roman" w:cstheme="minorHAnsi"/>
          <w:i/>
          <w:iCs/>
          <w:lang w:val="es-AR" w:eastAsia="en-GB"/>
        </w:rPr>
        <w:t xml:space="preserve"> et al.</w:t>
      </w:r>
      <w:r w:rsidR="00142B7F" w:rsidRPr="00D43BDC">
        <w:rPr>
          <w:rFonts w:eastAsia="Times New Roman" w:cstheme="minorHAnsi"/>
          <w:lang w:val="es-AR" w:eastAsia="en-GB"/>
        </w:rPr>
        <w:t xml:space="preserve"> </w:t>
      </w:r>
      <w:r w:rsidR="00142B7F" w:rsidRPr="00D43BDC">
        <w:rPr>
          <w:rFonts w:eastAsia="Times New Roman" w:cstheme="minorHAnsi"/>
          <w:lang w:eastAsia="en-GB"/>
        </w:rPr>
        <w:t xml:space="preserve">Vegetation fires in the Anthropocene. </w:t>
      </w:r>
      <w:r w:rsidR="00142B7F" w:rsidRPr="00D43BDC">
        <w:rPr>
          <w:rFonts w:eastAsia="Times New Roman" w:cstheme="minorHAnsi"/>
          <w:i/>
          <w:lang w:eastAsia="en-GB"/>
        </w:rPr>
        <w:t>Nat. Rev. Earth Environ</w:t>
      </w:r>
      <w:r w:rsidR="00142B7F" w:rsidRPr="00D43BDC">
        <w:rPr>
          <w:rFonts w:eastAsia="Times New Roman" w:cstheme="minorHAnsi"/>
          <w:lang w:eastAsia="en-GB"/>
        </w:rPr>
        <w:t xml:space="preserve">. </w:t>
      </w:r>
      <w:r w:rsidR="00142B7F" w:rsidRPr="00D43BDC">
        <w:rPr>
          <w:rFonts w:eastAsia="Times New Roman" w:cstheme="minorHAnsi"/>
          <w:b/>
          <w:bCs/>
          <w:lang w:eastAsia="en-GB"/>
        </w:rPr>
        <w:t>1,</w:t>
      </w:r>
      <w:r w:rsidR="00142B7F" w:rsidRPr="00D43BDC">
        <w:rPr>
          <w:rFonts w:eastAsia="Times New Roman" w:cstheme="minorHAnsi"/>
          <w:lang w:eastAsia="en-GB"/>
        </w:rPr>
        <w:t xml:space="preserve"> 500–515 (2020).</w:t>
      </w:r>
    </w:p>
    <w:p w14:paraId="6F2CF9FB" w14:textId="248A11C3"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8</w:t>
      </w:r>
      <w:r w:rsidR="00142B7F" w:rsidRPr="00D43BDC">
        <w:rPr>
          <w:rFonts w:eastAsia="Times New Roman" w:cstheme="minorHAnsi"/>
          <w:lang w:eastAsia="en-GB"/>
        </w:rPr>
        <w:t xml:space="preserve"> Tang, W. </w:t>
      </w:r>
      <w:r w:rsidR="00142B7F" w:rsidRPr="00D43BDC">
        <w:rPr>
          <w:rFonts w:eastAsia="Times New Roman" w:cstheme="minorHAnsi"/>
          <w:i/>
          <w:iCs/>
          <w:lang w:eastAsia="en-GB"/>
        </w:rPr>
        <w:t xml:space="preserve">et al. </w:t>
      </w:r>
      <w:r w:rsidR="00142B7F" w:rsidRPr="00D43BDC">
        <w:rPr>
          <w:rFonts w:eastAsia="Times New Roman" w:cstheme="minorHAnsi"/>
          <w:lang w:eastAsia="en-GB"/>
        </w:rPr>
        <w:t xml:space="preserve">Widespread phytoplankton blooms triggered by 2019–2020 Australian wildfires. </w:t>
      </w:r>
      <w:r w:rsidR="00142B7F" w:rsidRPr="00D43BDC">
        <w:rPr>
          <w:rFonts w:eastAsia="Times New Roman" w:cstheme="minorHAnsi"/>
          <w:i/>
          <w:lang w:eastAsia="en-GB"/>
        </w:rPr>
        <w:t>Nature</w:t>
      </w:r>
      <w:r w:rsidR="00142B7F" w:rsidRPr="00D43BDC">
        <w:rPr>
          <w:rFonts w:eastAsia="Times New Roman" w:cstheme="minorHAnsi"/>
          <w:lang w:eastAsia="en-GB"/>
        </w:rPr>
        <w:t xml:space="preserve"> </w:t>
      </w:r>
      <w:r w:rsidR="00142B7F" w:rsidRPr="00D43BDC">
        <w:rPr>
          <w:rFonts w:eastAsia="Times New Roman" w:cstheme="minorHAnsi"/>
          <w:b/>
          <w:bCs/>
          <w:lang w:eastAsia="en-GB"/>
        </w:rPr>
        <w:t>597,</w:t>
      </w:r>
      <w:r w:rsidR="00142B7F" w:rsidRPr="00D43BDC">
        <w:rPr>
          <w:rFonts w:eastAsia="Times New Roman" w:cstheme="minorHAnsi"/>
          <w:lang w:eastAsia="en-GB"/>
        </w:rPr>
        <w:t xml:space="preserve"> 370–375 (2021).</w:t>
      </w:r>
    </w:p>
    <w:p w14:paraId="2B7EF431" w14:textId="678054EC" w:rsidR="00142B7F" w:rsidRPr="00D43BDC" w:rsidRDefault="00C620DE" w:rsidP="00B531A0">
      <w:pPr>
        <w:spacing w:line="480" w:lineRule="auto"/>
        <w:ind w:left="284" w:hanging="284"/>
        <w:rPr>
          <w:rFonts w:eastAsia="Times New Roman" w:cstheme="minorHAnsi"/>
          <w:lang w:eastAsia="en-GB"/>
        </w:rPr>
      </w:pPr>
      <w:r>
        <w:rPr>
          <w:rFonts w:cstheme="minorHAnsi"/>
          <w:shd w:val="clear" w:color="auto" w:fill="FFFFFF"/>
        </w:rPr>
        <w:t>9</w:t>
      </w:r>
      <w:r w:rsidR="00142B7F" w:rsidRPr="00D43BDC">
        <w:rPr>
          <w:rFonts w:cstheme="minorHAnsi"/>
          <w:shd w:val="clear" w:color="auto" w:fill="FFFFFF"/>
        </w:rPr>
        <w:t xml:space="preserve"> Silva, L.G.M. </w:t>
      </w:r>
      <w:r w:rsidR="00142B7F" w:rsidRPr="00D43BDC">
        <w:rPr>
          <w:rFonts w:cstheme="minorHAnsi"/>
          <w:i/>
          <w:iCs/>
          <w:shd w:val="clear" w:color="auto" w:fill="FFFFFF"/>
        </w:rPr>
        <w:t>et al.</w:t>
      </w:r>
      <w:r w:rsidR="00142B7F" w:rsidRPr="00D43BDC">
        <w:rPr>
          <w:rFonts w:cstheme="minorHAnsi"/>
          <w:shd w:val="clear" w:color="auto" w:fill="FFFFFF"/>
        </w:rPr>
        <w:t xml:space="preserve"> Mortality events resulting from Australia's catastrophic fires threaten aquatic biota. </w:t>
      </w:r>
      <w:r w:rsidR="00142B7F" w:rsidRPr="00D43BDC">
        <w:rPr>
          <w:rFonts w:cstheme="minorHAnsi"/>
          <w:i/>
          <w:iCs/>
          <w:shd w:val="clear" w:color="auto" w:fill="FFFFFF"/>
        </w:rPr>
        <w:t>Glob. Change Biol.</w:t>
      </w:r>
      <w:r w:rsidR="00142B7F" w:rsidRPr="00D43BDC">
        <w:rPr>
          <w:rFonts w:cstheme="minorHAnsi"/>
          <w:shd w:val="clear" w:color="auto" w:fill="FFFFFF"/>
        </w:rPr>
        <w:t xml:space="preserve"> </w:t>
      </w:r>
      <w:r w:rsidR="00142B7F" w:rsidRPr="00D43BDC">
        <w:rPr>
          <w:rFonts w:cstheme="minorHAnsi"/>
          <w:b/>
          <w:bCs/>
          <w:shd w:val="clear" w:color="auto" w:fill="FFFFFF"/>
        </w:rPr>
        <w:t>26,</w:t>
      </w:r>
      <w:r w:rsidR="00142B7F" w:rsidRPr="00D43BDC">
        <w:rPr>
          <w:rFonts w:cstheme="minorHAnsi"/>
          <w:shd w:val="clear" w:color="auto" w:fill="FFFFFF"/>
        </w:rPr>
        <w:t xml:space="preserve"> 5345- 5350 (2020).</w:t>
      </w:r>
      <w:r w:rsidR="004D272E">
        <w:rPr>
          <w:rFonts w:cstheme="minorHAnsi"/>
          <w:shd w:val="clear" w:color="auto" w:fill="FFFFFF"/>
        </w:rPr>
        <w:t xml:space="preserve"> </w:t>
      </w:r>
    </w:p>
    <w:p w14:paraId="406AC5C1" w14:textId="7E27F1EF"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1</w:t>
      </w:r>
      <w:r w:rsidR="00C620DE">
        <w:rPr>
          <w:rFonts w:eastAsia="Times New Roman" w:cstheme="minorHAnsi"/>
          <w:lang w:eastAsia="en-GB"/>
        </w:rPr>
        <w:t>0</w:t>
      </w:r>
      <w:r w:rsidRPr="00D43BDC">
        <w:rPr>
          <w:rFonts w:eastAsia="Times New Roman" w:cstheme="minorHAnsi"/>
          <w:lang w:eastAsia="en-GB"/>
        </w:rPr>
        <w:t xml:space="preserve"> Abram, N.J., </w:t>
      </w:r>
      <w:proofErr w:type="spellStart"/>
      <w:r w:rsidRPr="00D43BDC">
        <w:rPr>
          <w:rFonts w:eastAsia="Times New Roman" w:cstheme="minorHAnsi"/>
          <w:lang w:eastAsia="en-GB"/>
        </w:rPr>
        <w:t>Gagan</w:t>
      </w:r>
      <w:proofErr w:type="spellEnd"/>
      <w:r w:rsidRPr="00D43BDC">
        <w:rPr>
          <w:rFonts w:eastAsia="Times New Roman" w:cstheme="minorHAnsi"/>
          <w:lang w:eastAsia="en-GB"/>
        </w:rPr>
        <w:t xml:space="preserve">, M.K., McCulloch, M.T., Chappell, J. &amp; </w:t>
      </w:r>
      <w:proofErr w:type="spellStart"/>
      <w:r w:rsidRPr="00D43BDC">
        <w:rPr>
          <w:rFonts w:eastAsia="Times New Roman" w:cstheme="minorHAnsi"/>
          <w:lang w:eastAsia="en-GB"/>
        </w:rPr>
        <w:t>Hantoro</w:t>
      </w:r>
      <w:proofErr w:type="spellEnd"/>
      <w:r w:rsidRPr="00D43BDC">
        <w:rPr>
          <w:rFonts w:eastAsia="Times New Roman" w:cstheme="minorHAnsi"/>
          <w:lang w:eastAsia="en-GB"/>
        </w:rPr>
        <w:t xml:space="preserve">, W.S. Coral reef death during the 1997 Indian Ocean Dipole linked to Indonesian wildfires. </w:t>
      </w:r>
      <w:r w:rsidRPr="00D43BDC">
        <w:rPr>
          <w:rFonts w:eastAsia="Times New Roman" w:cstheme="minorHAnsi"/>
          <w:i/>
          <w:iCs/>
          <w:lang w:eastAsia="en-GB"/>
        </w:rPr>
        <w:t>Science</w:t>
      </w:r>
      <w:r w:rsidRPr="00D43BDC">
        <w:rPr>
          <w:rFonts w:eastAsia="Times New Roman" w:cstheme="minorHAnsi"/>
          <w:lang w:eastAsia="en-GB"/>
        </w:rPr>
        <w:t xml:space="preserve"> </w:t>
      </w:r>
      <w:r w:rsidRPr="00D43BDC">
        <w:rPr>
          <w:rFonts w:eastAsia="Times New Roman" w:cstheme="minorHAnsi"/>
          <w:b/>
          <w:bCs/>
          <w:lang w:eastAsia="en-GB"/>
        </w:rPr>
        <w:t>301,</w:t>
      </w:r>
      <w:r w:rsidRPr="00D43BDC">
        <w:rPr>
          <w:rFonts w:eastAsia="Times New Roman" w:cstheme="minorHAnsi"/>
          <w:lang w:eastAsia="en-GB"/>
        </w:rPr>
        <w:t xml:space="preserve"> 952-955 (2003).</w:t>
      </w:r>
    </w:p>
    <w:p w14:paraId="5B3161AA" w14:textId="7FEF2010"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1</w:t>
      </w:r>
      <w:r w:rsidR="00C620DE">
        <w:rPr>
          <w:rFonts w:eastAsia="Times New Roman" w:cstheme="minorHAnsi"/>
          <w:lang w:eastAsia="en-GB"/>
        </w:rPr>
        <w:t>1</w:t>
      </w:r>
      <w:r w:rsidRPr="00D43BDC">
        <w:rPr>
          <w:rFonts w:eastAsia="Times New Roman" w:cstheme="minorHAnsi"/>
          <w:lang w:eastAsia="en-GB"/>
        </w:rPr>
        <w:t xml:space="preserve"> Solomon, C.T. </w:t>
      </w:r>
      <w:r w:rsidRPr="00D43BDC">
        <w:rPr>
          <w:rFonts w:eastAsia="Times New Roman" w:cstheme="minorHAnsi"/>
          <w:i/>
          <w:iCs/>
          <w:lang w:eastAsia="en-GB"/>
        </w:rPr>
        <w:t>et al.</w:t>
      </w:r>
      <w:r w:rsidRPr="00D43BDC">
        <w:rPr>
          <w:rFonts w:eastAsia="Times New Roman" w:cstheme="minorHAnsi"/>
          <w:lang w:eastAsia="en-GB"/>
        </w:rPr>
        <w:t xml:space="preserve"> Ecosystem consequences of changing inputs of terrestrial dissolved organic matter to lakes: current knowledge and future challenges. </w:t>
      </w:r>
      <w:r w:rsidRPr="00D43BDC">
        <w:rPr>
          <w:rFonts w:eastAsia="Times New Roman" w:cstheme="minorHAnsi"/>
          <w:i/>
          <w:lang w:eastAsia="en-GB"/>
        </w:rPr>
        <w:t>Ecosystems</w:t>
      </w:r>
      <w:r w:rsidRPr="00D43BDC">
        <w:rPr>
          <w:rFonts w:eastAsia="Times New Roman" w:cstheme="minorHAnsi"/>
          <w:lang w:eastAsia="en-GB"/>
        </w:rPr>
        <w:t xml:space="preserve"> </w:t>
      </w:r>
      <w:r w:rsidRPr="00D43BDC">
        <w:rPr>
          <w:rFonts w:eastAsia="Times New Roman" w:cstheme="minorHAnsi"/>
          <w:b/>
          <w:bCs/>
          <w:lang w:eastAsia="en-GB"/>
        </w:rPr>
        <w:t>18,</w:t>
      </w:r>
      <w:r w:rsidRPr="00D43BDC">
        <w:rPr>
          <w:rFonts w:eastAsia="Times New Roman" w:cstheme="minorHAnsi"/>
          <w:lang w:eastAsia="en-GB"/>
        </w:rPr>
        <w:t xml:space="preserve"> 376–389 (2015). </w:t>
      </w:r>
    </w:p>
    <w:p w14:paraId="107CADD2" w14:textId="5FD4A83D"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1</w:t>
      </w:r>
      <w:r w:rsidR="00C620DE">
        <w:rPr>
          <w:rFonts w:eastAsia="Times New Roman" w:cstheme="minorHAnsi"/>
          <w:lang w:eastAsia="en-GB"/>
        </w:rPr>
        <w:t>2</w:t>
      </w:r>
      <w:r w:rsidRPr="00D43BDC">
        <w:rPr>
          <w:rFonts w:eastAsia="Times New Roman" w:cstheme="minorHAnsi"/>
          <w:lang w:eastAsia="en-GB"/>
        </w:rPr>
        <w:t xml:space="preserve"> Sully, S. &amp; van </w:t>
      </w:r>
      <w:proofErr w:type="spellStart"/>
      <w:r w:rsidRPr="00D43BDC">
        <w:rPr>
          <w:rFonts w:eastAsia="Times New Roman" w:cstheme="minorHAnsi"/>
          <w:lang w:eastAsia="en-GB"/>
        </w:rPr>
        <w:t>Woesik</w:t>
      </w:r>
      <w:proofErr w:type="spellEnd"/>
      <w:r w:rsidRPr="00D43BDC">
        <w:rPr>
          <w:rFonts w:eastAsia="Times New Roman" w:cstheme="minorHAnsi"/>
          <w:lang w:eastAsia="en-GB"/>
        </w:rPr>
        <w:t xml:space="preserve">, R. Turbid reefs moderate coral bleaching under climate related temperature stress. </w:t>
      </w:r>
      <w:r w:rsidRPr="00D43BDC">
        <w:rPr>
          <w:rFonts w:eastAsia="Times New Roman" w:cstheme="minorHAnsi"/>
          <w:i/>
          <w:lang w:eastAsia="en-GB"/>
        </w:rPr>
        <w:t xml:space="preserve">Glob. Change Biol. </w:t>
      </w:r>
      <w:r w:rsidRPr="00D43BDC">
        <w:rPr>
          <w:rFonts w:eastAsia="Times New Roman" w:cstheme="minorHAnsi"/>
          <w:b/>
          <w:lang w:eastAsia="en-GB"/>
        </w:rPr>
        <w:t xml:space="preserve">26, </w:t>
      </w:r>
      <w:r w:rsidRPr="00D43BDC">
        <w:rPr>
          <w:rFonts w:eastAsia="Times New Roman" w:cstheme="minorHAnsi"/>
          <w:lang w:eastAsia="en-GB"/>
        </w:rPr>
        <w:t xml:space="preserve">1367-1373 (2021). </w:t>
      </w:r>
    </w:p>
    <w:p w14:paraId="1A251CD2" w14:textId="090B9FDD"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shd w:val="clear" w:color="auto" w:fill="FFFFFF"/>
          <w:lang w:eastAsia="en-GB"/>
        </w:rPr>
        <w:lastRenderedPageBreak/>
        <w:t>1</w:t>
      </w:r>
      <w:r w:rsidR="00C620DE">
        <w:rPr>
          <w:rFonts w:eastAsia="Times New Roman" w:cstheme="minorHAnsi"/>
          <w:shd w:val="clear" w:color="auto" w:fill="FFFFFF"/>
          <w:lang w:eastAsia="en-GB"/>
        </w:rPr>
        <w:t>3</w:t>
      </w:r>
      <w:r w:rsidRPr="00D43BDC">
        <w:rPr>
          <w:rFonts w:eastAsia="Times New Roman" w:cstheme="minorHAnsi"/>
          <w:shd w:val="clear" w:color="auto" w:fill="FFFFFF"/>
          <w:lang w:eastAsia="en-GB"/>
        </w:rPr>
        <w:t xml:space="preserve"> Blain, C.O., Hansen, S.C. &amp; Shears, N.T. Coastal darkening substantially limits the contribution of kelp to coastal carbon cycles. </w:t>
      </w:r>
      <w:r w:rsidRPr="00D43BDC">
        <w:rPr>
          <w:rFonts w:eastAsia="Times New Roman" w:cstheme="minorHAnsi"/>
          <w:i/>
          <w:iCs/>
          <w:shd w:val="clear" w:color="auto" w:fill="FFFFFF"/>
          <w:lang w:eastAsia="en-GB"/>
        </w:rPr>
        <w:t>Glob. Change Biol.</w:t>
      </w:r>
      <w:r w:rsidRPr="00D43BDC">
        <w:rPr>
          <w:rFonts w:eastAsia="Times New Roman" w:cstheme="minorHAnsi"/>
          <w:shd w:val="clear" w:color="auto" w:fill="FFFFFF"/>
          <w:lang w:eastAsia="en-GB"/>
        </w:rPr>
        <w:t xml:space="preserve"> </w:t>
      </w:r>
      <w:r w:rsidRPr="00D43BDC">
        <w:rPr>
          <w:rFonts w:eastAsia="Times New Roman" w:cstheme="minorHAnsi"/>
          <w:b/>
          <w:bCs/>
          <w:shd w:val="clear" w:color="auto" w:fill="FFFFFF"/>
          <w:lang w:eastAsia="en-GB"/>
        </w:rPr>
        <w:t>27,</w:t>
      </w:r>
      <w:r w:rsidRPr="00D43BDC">
        <w:rPr>
          <w:rFonts w:eastAsia="Times New Roman" w:cstheme="minorHAnsi"/>
          <w:shd w:val="clear" w:color="auto" w:fill="FFFFFF"/>
          <w:lang w:eastAsia="en-GB"/>
        </w:rPr>
        <w:t xml:space="preserve"> 5547-5563 (2021). </w:t>
      </w:r>
    </w:p>
    <w:p w14:paraId="1CCF5B5D" w14:textId="5FFD3B50"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1</w:t>
      </w:r>
      <w:r w:rsidR="00C620DE">
        <w:rPr>
          <w:rFonts w:eastAsia="Times New Roman" w:cstheme="minorHAnsi"/>
          <w:lang w:eastAsia="en-GB"/>
        </w:rPr>
        <w:t>4</w:t>
      </w:r>
      <w:r w:rsidRPr="00D43BDC">
        <w:rPr>
          <w:rFonts w:eastAsia="Times New Roman" w:cstheme="minorHAnsi"/>
          <w:lang w:eastAsia="en-GB"/>
        </w:rPr>
        <w:t xml:space="preserve"> </w:t>
      </w:r>
      <w:r w:rsidR="006A6F56" w:rsidRPr="00D43BDC">
        <w:rPr>
          <w:rFonts w:eastAsia="Times New Roman" w:cstheme="minorHAnsi"/>
          <w:lang w:eastAsia="en-GB"/>
        </w:rPr>
        <w:t xml:space="preserve">Stewart, B.D. </w:t>
      </w:r>
      <w:r w:rsidR="006A6F56" w:rsidRPr="00D43BDC">
        <w:rPr>
          <w:rFonts w:eastAsia="Times New Roman" w:cstheme="minorHAnsi"/>
          <w:i/>
          <w:lang w:eastAsia="en-GB"/>
        </w:rPr>
        <w:t>et al.</w:t>
      </w:r>
      <w:r w:rsidR="006A6F56" w:rsidRPr="00D43BDC">
        <w:rPr>
          <w:rFonts w:eastAsia="Times New Roman" w:cstheme="minorHAnsi"/>
          <w:lang w:eastAsia="en-GB"/>
        </w:rPr>
        <w:t xml:space="preserve"> Metal pollution as a potential threat to shell strength and survival in marine bivalves. </w:t>
      </w:r>
      <w:r w:rsidR="006A6F56" w:rsidRPr="00D43BDC">
        <w:rPr>
          <w:rFonts w:eastAsia="Times New Roman" w:cstheme="minorHAnsi"/>
          <w:i/>
          <w:lang w:eastAsia="en-GB"/>
        </w:rPr>
        <w:t>Sci. Total Environ.</w:t>
      </w:r>
      <w:r w:rsidR="006A6F56" w:rsidRPr="00D43BDC">
        <w:rPr>
          <w:rFonts w:eastAsia="Times New Roman" w:cstheme="minorHAnsi"/>
          <w:lang w:eastAsia="en-GB"/>
        </w:rPr>
        <w:t xml:space="preserve"> </w:t>
      </w:r>
      <w:r w:rsidR="006A6F56" w:rsidRPr="00D43BDC">
        <w:rPr>
          <w:rFonts w:eastAsia="Times New Roman" w:cstheme="minorHAnsi"/>
          <w:b/>
          <w:lang w:eastAsia="en-GB"/>
        </w:rPr>
        <w:t>755,</w:t>
      </w:r>
      <w:r w:rsidR="006A6F56" w:rsidRPr="00D43BDC">
        <w:rPr>
          <w:rFonts w:eastAsia="Times New Roman" w:cstheme="minorHAnsi"/>
          <w:lang w:eastAsia="en-GB"/>
        </w:rPr>
        <w:t xml:space="preserve"> 143019 (2021).</w:t>
      </w:r>
    </w:p>
    <w:p w14:paraId="59F0C5AB" w14:textId="7E23E9F1"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1</w:t>
      </w:r>
      <w:r w:rsidR="00C620DE">
        <w:rPr>
          <w:rFonts w:eastAsia="Times New Roman" w:cstheme="minorHAnsi"/>
          <w:lang w:eastAsia="en-GB"/>
        </w:rPr>
        <w:t>5</w:t>
      </w:r>
      <w:r w:rsidRPr="00D43BDC">
        <w:rPr>
          <w:rFonts w:eastAsia="Times New Roman" w:cstheme="minorHAnsi"/>
          <w:lang w:eastAsia="en-GB"/>
        </w:rPr>
        <w:t xml:space="preserve"> </w:t>
      </w:r>
      <w:r w:rsidR="006A6F56" w:rsidRPr="00D43BDC">
        <w:rPr>
          <w:rFonts w:eastAsia="Times New Roman" w:cstheme="minorHAnsi"/>
          <w:lang w:eastAsia="en-GB"/>
        </w:rPr>
        <w:t xml:space="preserve">Roberts, D.A. </w:t>
      </w:r>
      <w:r w:rsidR="006A6F56" w:rsidRPr="00D43BDC">
        <w:rPr>
          <w:rFonts w:eastAsia="Times New Roman" w:cstheme="minorHAnsi"/>
          <w:i/>
          <w:lang w:eastAsia="en-GB"/>
        </w:rPr>
        <w:t>et al.</w:t>
      </w:r>
      <w:r w:rsidR="006A6F56" w:rsidRPr="00D43BDC">
        <w:rPr>
          <w:rFonts w:eastAsia="Times New Roman" w:cstheme="minorHAnsi"/>
          <w:lang w:eastAsia="en-GB"/>
        </w:rPr>
        <w:t xml:space="preserve"> Ocean acidification increases the toxicity of contaminated sediments. </w:t>
      </w:r>
      <w:r w:rsidR="006A6F56" w:rsidRPr="00D43BDC">
        <w:rPr>
          <w:rFonts w:eastAsia="Times New Roman" w:cstheme="minorHAnsi"/>
          <w:i/>
          <w:lang w:eastAsia="en-GB"/>
        </w:rPr>
        <w:t>Glob. Change Biol.</w:t>
      </w:r>
      <w:r w:rsidR="006A6F56" w:rsidRPr="00D43BDC">
        <w:rPr>
          <w:rFonts w:eastAsia="Times New Roman" w:cstheme="minorHAnsi"/>
          <w:lang w:eastAsia="en-GB"/>
        </w:rPr>
        <w:t xml:space="preserve"> </w:t>
      </w:r>
      <w:r w:rsidR="006A6F56" w:rsidRPr="00D43BDC">
        <w:rPr>
          <w:rFonts w:eastAsia="Times New Roman" w:cstheme="minorHAnsi"/>
          <w:b/>
          <w:lang w:eastAsia="en-GB"/>
        </w:rPr>
        <w:t>19,</w:t>
      </w:r>
      <w:r w:rsidR="006A6F56" w:rsidRPr="00D43BDC">
        <w:rPr>
          <w:rFonts w:eastAsia="Times New Roman" w:cstheme="minorHAnsi"/>
          <w:lang w:eastAsia="en-GB"/>
        </w:rPr>
        <w:t xml:space="preserve"> 340-351 (2013).</w:t>
      </w:r>
    </w:p>
    <w:p w14:paraId="04DC0485" w14:textId="10D951BE"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1</w:t>
      </w:r>
      <w:r w:rsidR="00C620DE">
        <w:rPr>
          <w:rFonts w:eastAsia="Times New Roman" w:cstheme="minorHAnsi"/>
          <w:lang w:eastAsia="en-GB"/>
        </w:rPr>
        <w:t>6</w:t>
      </w:r>
      <w:r w:rsidRPr="00D43BDC">
        <w:rPr>
          <w:rFonts w:eastAsia="Times New Roman" w:cstheme="minorHAnsi"/>
          <w:lang w:eastAsia="en-GB"/>
        </w:rPr>
        <w:t xml:space="preserve"> </w:t>
      </w:r>
      <w:proofErr w:type="spellStart"/>
      <w:r w:rsidR="00706F8F">
        <w:rPr>
          <w:rFonts w:eastAsia="Times New Roman" w:cstheme="minorHAnsi"/>
          <w:lang w:eastAsia="en-GB"/>
        </w:rPr>
        <w:t>Hauton</w:t>
      </w:r>
      <w:proofErr w:type="spellEnd"/>
      <w:r w:rsidR="00706F8F">
        <w:rPr>
          <w:rFonts w:eastAsia="Times New Roman" w:cstheme="minorHAnsi"/>
          <w:lang w:eastAsia="en-GB"/>
        </w:rPr>
        <w:t xml:space="preserve">, C. </w:t>
      </w:r>
      <w:r w:rsidR="00706F8F">
        <w:rPr>
          <w:rFonts w:eastAsia="Times New Roman" w:cstheme="minorHAnsi"/>
          <w:i/>
          <w:lang w:eastAsia="en-GB"/>
        </w:rPr>
        <w:t>et al.</w:t>
      </w:r>
      <w:r w:rsidR="00706F8F" w:rsidRPr="0071049C">
        <w:rPr>
          <w:rFonts w:eastAsia="Times New Roman" w:cstheme="minorHAnsi"/>
          <w:lang w:eastAsia="en-GB"/>
        </w:rPr>
        <w:t xml:space="preserve"> Identifying Toxic Impact of metals Potentially Released during Dep-Sea Mining – A Synthesis of the Challenges to Quantifying Risk. </w:t>
      </w:r>
      <w:r w:rsidR="00706F8F">
        <w:rPr>
          <w:rFonts w:ascii="Helvetica Neue" w:hAnsi="Helvetica Neue" w:cs="Helvetica Neue"/>
          <w:i/>
          <w:color w:val="000000"/>
          <w:sz w:val="26"/>
          <w:szCs w:val="26"/>
        </w:rPr>
        <w:t xml:space="preserve">Front. Mar. Sci., </w:t>
      </w:r>
      <w:r w:rsidR="0071049C">
        <w:rPr>
          <w:rFonts w:ascii="Helvetica Neue" w:hAnsi="Helvetica Neue" w:cs="Helvetica Neue"/>
          <w:b/>
          <w:color w:val="000000"/>
          <w:sz w:val="26"/>
          <w:szCs w:val="26"/>
        </w:rPr>
        <w:t>4,</w:t>
      </w:r>
      <w:r w:rsidR="00706F8F">
        <w:rPr>
          <w:rFonts w:ascii="Helvetica Neue" w:hAnsi="Helvetica Neue" w:cs="Helvetica Neue"/>
          <w:b/>
          <w:i/>
          <w:color w:val="000000"/>
          <w:sz w:val="26"/>
          <w:szCs w:val="26"/>
        </w:rPr>
        <w:t xml:space="preserve"> </w:t>
      </w:r>
      <w:r w:rsidR="0071049C">
        <w:rPr>
          <w:rFonts w:ascii="Helvetica Neue" w:hAnsi="Helvetica Neue" w:cs="Helvetica Neue"/>
          <w:color w:val="000000"/>
          <w:sz w:val="26"/>
          <w:szCs w:val="26"/>
        </w:rPr>
        <w:t xml:space="preserve">(2017). </w:t>
      </w:r>
    </w:p>
    <w:p w14:paraId="07A61C2A" w14:textId="6D35AFC9" w:rsidR="00142B7F" w:rsidRPr="00D43BDC" w:rsidRDefault="00142B7F" w:rsidP="00B531A0">
      <w:pPr>
        <w:spacing w:line="480" w:lineRule="auto"/>
        <w:ind w:left="284" w:hanging="284"/>
        <w:rPr>
          <w:rFonts w:cstheme="minorHAnsi"/>
        </w:rPr>
      </w:pPr>
      <w:r w:rsidRPr="00D43BDC">
        <w:rPr>
          <w:rFonts w:cstheme="minorHAnsi"/>
          <w:lang w:val="en-US"/>
        </w:rPr>
        <w:t>1</w:t>
      </w:r>
      <w:r w:rsidR="00C620DE">
        <w:rPr>
          <w:rFonts w:cstheme="minorHAnsi"/>
          <w:lang w:val="en-US"/>
        </w:rPr>
        <w:t>7</w:t>
      </w:r>
      <w:r w:rsidRPr="00D43BDC">
        <w:rPr>
          <w:rFonts w:cstheme="minorHAnsi"/>
          <w:lang w:val="en-US"/>
        </w:rPr>
        <w:t xml:space="preserve"> Chaudhary, C. </w:t>
      </w:r>
      <w:r w:rsidRPr="00D43BDC">
        <w:rPr>
          <w:rFonts w:cstheme="minorHAnsi"/>
          <w:i/>
          <w:iCs/>
          <w:lang w:val="en-US"/>
        </w:rPr>
        <w:t>et al.</w:t>
      </w:r>
      <w:r w:rsidRPr="00D43BDC">
        <w:rPr>
          <w:rFonts w:cstheme="minorHAnsi"/>
          <w:lang w:val="en-US"/>
        </w:rPr>
        <w:t xml:space="preserve"> Global warming is causing a more pronounced dip in marine species richness around the equator. PNAS, </w:t>
      </w:r>
      <w:r w:rsidRPr="00D43BDC">
        <w:rPr>
          <w:rFonts w:cstheme="minorHAnsi"/>
          <w:b/>
          <w:bCs/>
          <w:lang w:val="en-US"/>
        </w:rPr>
        <w:t>118</w:t>
      </w:r>
      <w:r w:rsidRPr="00D43BDC">
        <w:rPr>
          <w:rFonts w:cstheme="minorHAnsi"/>
          <w:lang w:val="en-US"/>
        </w:rPr>
        <w:t>, e2015094118 (2021).</w:t>
      </w:r>
    </w:p>
    <w:p w14:paraId="0A93336E" w14:textId="51DA46EE" w:rsidR="00142B7F" w:rsidRPr="00D43BDC" w:rsidRDefault="00C620DE" w:rsidP="00B531A0">
      <w:pPr>
        <w:spacing w:line="480" w:lineRule="auto"/>
        <w:ind w:left="284" w:hanging="284"/>
        <w:rPr>
          <w:rFonts w:cstheme="minorHAnsi"/>
        </w:rPr>
      </w:pPr>
      <w:r>
        <w:rPr>
          <w:rFonts w:cstheme="minorHAnsi"/>
          <w:lang w:val="en-US"/>
        </w:rPr>
        <w:t>18</w:t>
      </w:r>
      <w:r w:rsidR="00142B7F" w:rsidRPr="00D43BDC">
        <w:rPr>
          <w:rFonts w:cstheme="minorHAnsi"/>
          <w:lang w:val="en-US"/>
        </w:rPr>
        <w:t xml:space="preserve"> Burrows, M.T. </w:t>
      </w:r>
      <w:r w:rsidR="00142B7F" w:rsidRPr="00D43BDC">
        <w:rPr>
          <w:rFonts w:cstheme="minorHAnsi"/>
          <w:i/>
          <w:iCs/>
          <w:lang w:val="en-US"/>
        </w:rPr>
        <w:t>et al.</w:t>
      </w:r>
      <w:r w:rsidR="00142B7F" w:rsidRPr="00D43BDC">
        <w:rPr>
          <w:rFonts w:cstheme="minorHAnsi"/>
          <w:lang w:val="en-US"/>
        </w:rPr>
        <w:t xml:space="preserve"> </w:t>
      </w:r>
      <w:r w:rsidR="00142B7F" w:rsidRPr="00D43BDC">
        <w:rPr>
          <w:rFonts w:cstheme="minorHAnsi"/>
        </w:rPr>
        <w:t xml:space="preserve">Geographical limits to species-range shifts are suggested by climate velocity. </w:t>
      </w:r>
      <w:r w:rsidR="00142B7F" w:rsidRPr="00D43BDC">
        <w:rPr>
          <w:rFonts w:cstheme="minorHAnsi"/>
          <w:i/>
        </w:rPr>
        <w:t>Nature</w:t>
      </w:r>
      <w:r w:rsidR="00142B7F" w:rsidRPr="00D43BDC">
        <w:rPr>
          <w:rFonts w:cstheme="minorHAnsi"/>
        </w:rPr>
        <w:t xml:space="preserve"> </w:t>
      </w:r>
      <w:r w:rsidR="00142B7F" w:rsidRPr="00D43BDC">
        <w:rPr>
          <w:rFonts w:cstheme="minorHAnsi"/>
          <w:b/>
          <w:bCs/>
        </w:rPr>
        <w:t>507,</w:t>
      </w:r>
      <w:r w:rsidR="00142B7F" w:rsidRPr="00D43BDC">
        <w:rPr>
          <w:rFonts w:cstheme="minorHAnsi"/>
        </w:rPr>
        <w:t xml:space="preserve"> 492-495 (2014).</w:t>
      </w:r>
    </w:p>
    <w:p w14:paraId="4C28B0F7" w14:textId="39836DB8"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19</w:t>
      </w:r>
      <w:r w:rsidR="00142B7F" w:rsidRPr="00D43BDC">
        <w:rPr>
          <w:rFonts w:eastAsia="Times New Roman" w:cstheme="minorHAnsi"/>
          <w:lang w:eastAsia="en-GB"/>
        </w:rPr>
        <w:t xml:space="preserve"> Yasuhara, M. </w:t>
      </w:r>
      <w:r w:rsidR="00142B7F" w:rsidRPr="00D43BDC">
        <w:rPr>
          <w:rFonts w:eastAsia="Times New Roman" w:cstheme="minorHAnsi"/>
          <w:i/>
          <w:iCs/>
          <w:lang w:eastAsia="en-GB"/>
        </w:rPr>
        <w:t>et al.</w:t>
      </w:r>
      <w:r w:rsidR="00142B7F" w:rsidRPr="00D43BDC">
        <w:rPr>
          <w:rFonts w:eastAsia="Times New Roman" w:cstheme="minorHAnsi"/>
          <w:lang w:eastAsia="en-GB"/>
        </w:rPr>
        <w:t xml:space="preserve"> Past and future decline of tropical pelagic biodiversity. </w:t>
      </w:r>
      <w:r w:rsidR="00142B7F" w:rsidRPr="00D43BDC">
        <w:rPr>
          <w:rFonts w:eastAsia="Times New Roman" w:cstheme="minorHAnsi"/>
          <w:i/>
          <w:iCs/>
          <w:lang w:eastAsia="en-GB"/>
        </w:rPr>
        <w:t>PNAS</w:t>
      </w:r>
      <w:r w:rsidR="00142B7F" w:rsidRPr="00D43BDC">
        <w:rPr>
          <w:rFonts w:eastAsia="Times New Roman" w:cstheme="minorHAnsi"/>
          <w:lang w:eastAsia="en-GB"/>
        </w:rPr>
        <w:t xml:space="preserve"> </w:t>
      </w:r>
      <w:r w:rsidR="00142B7F" w:rsidRPr="00D43BDC">
        <w:rPr>
          <w:rFonts w:eastAsia="Times New Roman" w:cstheme="minorHAnsi"/>
          <w:b/>
          <w:bCs/>
          <w:lang w:eastAsia="en-GB"/>
        </w:rPr>
        <w:t>117,</w:t>
      </w:r>
      <w:r w:rsidR="00142B7F" w:rsidRPr="00D43BDC">
        <w:rPr>
          <w:rFonts w:eastAsia="Times New Roman" w:cstheme="minorHAnsi"/>
          <w:lang w:eastAsia="en-GB"/>
        </w:rPr>
        <w:t xml:space="preserve"> 12891-12896 (2020).</w:t>
      </w:r>
    </w:p>
    <w:p w14:paraId="5019E1CD" w14:textId="1961A9C9" w:rsidR="00142B7F" w:rsidRPr="00D43BDC" w:rsidRDefault="00142B7F" w:rsidP="00B531A0">
      <w:pPr>
        <w:spacing w:line="480" w:lineRule="auto"/>
        <w:ind w:left="284" w:hanging="284"/>
        <w:rPr>
          <w:rFonts w:eastAsia="Times New Roman" w:cstheme="minorHAnsi"/>
          <w:lang w:eastAsia="en-GB"/>
        </w:rPr>
      </w:pPr>
      <w:r w:rsidRPr="00D43BDC">
        <w:rPr>
          <w:rFonts w:cstheme="minorHAnsi"/>
        </w:rPr>
        <w:t>2</w:t>
      </w:r>
      <w:r w:rsidR="00C620DE">
        <w:rPr>
          <w:rFonts w:cstheme="minorHAnsi"/>
        </w:rPr>
        <w:t>0</w:t>
      </w:r>
      <w:r w:rsidRPr="00D43BDC">
        <w:rPr>
          <w:rFonts w:cstheme="minorHAnsi"/>
        </w:rPr>
        <w:t xml:space="preserve"> </w:t>
      </w:r>
      <w:proofErr w:type="spellStart"/>
      <w:r w:rsidRPr="00D43BDC">
        <w:rPr>
          <w:rFonts w:cstheme="minorHAnsi"/>
        </w:rPr>
        <w:t>Pandolfi</w:t>
      </w:r>
      <w:proofErr w:type="spellEnd"/>
      <w:r w:rsidRPr="00D43BDC">
        <w:rPr>
          <w:rFonts w:cstheme="minorHAnsi"/>
        </w:rPr>
        <w:t>, J.M.</w:t>
      </w:r>
      <w:r w:rsidRPr="00D43BDC">
        <w:rPr>
          <w:rFonts w:cstheme="minorHAnsi"/>
          <w:i/>
          <w:iCs/>
        </w:rPr>
        <w:t xml:space="preserve"> et al</w:t>
      </w:r>
      <w:r w:rsidRPr="00D43BDC">
        <w:rPr>
          <w:rFonts w:cstheme="minorHAnsi"/>
        </w:rPr>
        <w:t xml:space="preserve">. Are U.S. coral reefs on the slippery slope to slime? </w:t>
      </w:r>
      <w:r w:rsidRPr="00D43BDC">
        <w:rPr>
          <w:rFonts w:cstheme="minorHAnsi"/>
          <w:i/>
          <w:iCs/>
        </w:rPr>
        <w:t>Science</w:t>
      </w:r>
      <w:r w:rsidRPr="00D43BDC">
        <w:rPr>
          <w:rFonts w:cstheme="minorHAnsi"/>
        </w:rPr>
        <w:t xml:space="preserve"> </w:t>
      </w:r>
      <w:r w:rsidRPr="00D43BDC">
        <w:rPr>
          <w:rFonts w:cstheme="minorHAnsi"/>
          <w:b/>
          <w:bCs/>
        </w:rPr>
        <w:t xml:space="preserve">307, </w:t>
      </w:r>
      <w:r w:rsidRPr="00D43BDC">
        <w:rPr>
          <w:rFonts w:cstheme="minorHAnsi"/>
        </w:rPr>
        <w:t>1725–1726 (2005).</w:t>
      </w:r>
    </w:p>
    <w:p w14:paraId="0BF848CC" w14:textId="6630D955" w:rsidR="00142B7F" w:rsidRPr="00D43BDC" w:rsidRDefault="00142B7F" w:rsidP="00B531A0">
      <w:pPr>
        <w:spacing w:line="480" w:lineRule="auto"/>
        <w:ind w:left="284" w:hanging="284"/>
        <w:rPr>
          <w:rFonts w:cstheme="minorHAnsi"/>
        </w:rPr>
      </w:pPr>
      <w:r w:rsidRPr="00D43BDC">
        <w:rPr>
          <w:rFonts w:cstheme="minorHAnsi"/>
          <w:shd w:val="clear" w:color="auto" w:fill="FFFFFF"/>
        </w:rPr>
        <w:t>2</w:t>
      </w:r>
      <w:r w:rsidR="00C620DE">
        <w:rPr>
          <w:rFonts w:cstheme="minorHAnsi"/>
          <w:shd w:val="clear" w:color="auto" w:fill="FFFFFF"/>
        </w:rPr>
        <w:t>1</w:t>
      </w:r>
      <w:r w:rsidRPr="00D43BDC">
        <w:rPr>
          <w:rFonts w:cstheme="minorHAnsi"/>
          <w:shd w:val="clear" w:color="auto" w:fill="FFFFFF"/>
        </w:rPr>
        <w:t xml:space="preserve"> Hixson, S.M. &amp; Arts, M.T. Climate warming is predicted to reduce omega-3, long-chain, polyunsaturated fatty acid production in phytoplankton. </w:t>
      </w:r>
      <w:r w:rsidRPr="00D43BDC">
        <w:rPr>
          <w:rFonts w:cstheme="minorHAnsi"/>
          <w:i/>
          <w:iCs/>
          <w:shd w:val="clear" w:color="auto" w:fill="FFFFFF"/>
        </w:rPr>
        <w:t>Glob Chang Biol</w:t>
      </w:r>
      <w:r w:rsidRPr="00D43BDC">
        <w:rPr>
          <w:rFonts w:cstheme="minorHAnsi"/>
          <w:shd w:val="clear" w:color="auto" w:fill="FFFFFF"/>
        </w:rPr>
        <w:t xml:space="preserve">. </w:t>
      </w:r>
      <w:r w:rsidRPr="00D43BDC">
        <w:rPr>
          <w:rFonts w:cstheme="minorHAnsi"/>
          <w:b/>
          <w:bCs/>
          <w:shd w:val="clear" w:color="auto" w:fill="FFFFFF"/>
        </w:rPr>
        <w:t>22,</w:t>
      </w:r>
      <w:r w:rsidRPr="00D43BDC">
        <w:rPr>
          <w:rFonts w:cstheme="minorHAnsi"/>
          <w:shd w:val="clear" w:color="auto" w:fill="FFFFFF"/>
        </w:rPr>
        <w:t xml:space="preserve"> 2744-2755 (2016).</w:t>
      </w:r>
    </w:p>
    <w:p w14:paraId="4F0D6CFC" w14:textId="42FA85D2"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val="da-DK" w:eastAsia="en-GB"/>
        </w:rPr>
        <w:t>2</w:t>
      </w:r>
      <w:r w:rsidR="00C620DE">
        <w:rPr>
          <w:rFonts w:eastAsia="Times New Roman" w:cstheme="minorHAnsi"/>
          <w:lang w:val="da-DK" w:eastAsia="en-GB"/>
        </w:rPr>
        <w:t>2</w:t>
      </w:r>
      <w:r w:rsidRPr="00D43BDC">
        <w:rPr>
          <w:rFonts w:eastAsia="Times New Roman" w:cstheme="minorHAnsi"/>
          <w:lang w:val="da-DK" w:eastAsia="en-GB"/>
        </w:rPr>
        <w:t xml:space="preserve"> </w:t>
      </w:r>
      <w:proofErr w:type="spellStart"/>
      <w:r w:rsidRPr="00D43BDC">
        <w:rPr>
          <w:rFonts w:eastAsia="Times New Roman" w:cstheme="minorHAnsi"/>
          <w:lang w:val="da-DK" w:eastAsia="en-GB"/>
        </w:rPr>
        <w:t>Hicks</w:t>
      </w:r>
      <w:proofErr w:type="spellEnd"/>
      <w:r w:rsidRPr="00D43BDC">
        <w:rPr>
          <w:rFonts w:eastAsia="Times New Roman" w:cstheme="minorHAnsi"/>
          <w:lang w:val="da-DK" w:eastAsia="en-GB"/>
        </w:rPr>
        <w:t xml:space="preserve">, C.C. </w:t>
      </w:r>
      <w:r w:rsidRPr="00D43BDC">
        <w:rPr>
          <w:rFonts w:eastAsia="Times New Roman" w:cstheme="minorHAnsi"/>
          <w:i/>
          <w:iCs/>
          <w:lang w:val="da-DK" w:eastAsia="en-GB"/>
        </w:rPr>
        <w:t>et al.</w:t>
      </w:r>
      <w:r w:rsidRPr="00D43BDC">
        <w:rPr>
          <w:rFonts w:eastAsia="Times New Roman" w:cstheme="minorHAnsi"/>
          <w:lang w:val="da-DK" w:eastAsia="en-GB"/>
        </w:rPr>
        <w:t xml:space="preserve"> </w:t>
      </w:r>
      <w:r w:rsidRPr="00D43BDC">
        <w:rPr>
          <w:rFonts w:eastAsia="Times New Roman" w:cstheme="minorHAnsi"/>
          <w:lang w:eastAsia="en-GB"/>
        </w:rPr>
        <w:t xml:space="preserve">Harnessing global fisheries to </w:t>
      </w:r>
      <w:proofErr w:type="gramStart"/>
      <w:r w:rsidRPr="00D43BDC">
        <w:rPr>
          <w:rFonts w:eastAsia="Times New Roman" w:cstheme="minorHAnsi"/>
          <w:lang w:eastAsia="en-GB"/>
        </w:rPr>
        <w:t>tackle</w:t>
      </w:r>
      <w:proofErr w:type="gramEnd"/>
      <w:r w:rsidRPr="00D43BDC">
        <w:rPr>
          <w:rFonts w:eastAsia="Times New Roman" w:cstheme="minorHAnsi"/>
          <w:lang w:eastAsia="en-GB"/>
        </w:rPr>
        <w:t xml:space="preserve"> micronutrient deficiencies. </w:t>
      </w:r>
      <w:r w:rsidRPr="00D43BDC">
        <w:rPr>
          <w:rFonts w:eastAsia="Times New Roman" w:cstheme="minorHAnsi"/>
          <w:i/>
          <w:iCs/>
          <w:lang w:eastAsia="en-GB"/>
        </w:rPr>
        <w:t>Nature</w:t>
      </w:r>
      <w:r w:rsidRPr="00D43BDC">
        <w:rPr>
          <w:rFonts w:eastAsia="Times New Roman" w:cstheme="minorHAnsi"/>
          <w:lang w:eastAsia="en-GB"/>
        </w:rPr>
        <w:t xml:space="preserve"> </w:t>
      </w:r>
      <w:r w:rsidRPr="00D43BDC">
        <w:rPr>
          <w:rFonts w:eastAsia="Times New Roman" w:cstheme="minorHAnsi"/>
          <w:b/>
          <w:bCs/>
          <w:lang w:eastAsia="en-GB"/>
        </w:rPr>
        <w:t>574,</w:t>
      </w:r>
      <w:r w:rsidRPr="00D43BDC">
        <w:rPr>
          <w:rFonts w:eastAsia="Times New Roman" w:cstheme="minorHAnsi"/>
          <w:lang w:eastAsia="en-GB"/>
        </w:rPr>
        <w:t xml:space="preserve"> 95–98 (2019).</w:t>
      </w:r>
    </w:p>
    <w:p w14:paraId="511AE633" w14:textId="4CC5CD48" w:rsidR="00142B7F" w:rsidRPr="00D43BDC" w:rsidRDefault="00142B7F" w:rsidP="00B531A0">
      <w:pPr>
        <w:spacing w:line="480" w:lineRule="auto"/>
        <w:ind w:left="284" w:hanging="284"/>
        <w:rPr>
          <w:rFonts w:cstheme="minorHAnsi"/>
        </w:rPr>
      </w:pPr>
      <w:r w:rsidRPr="00D43BDC">
        <w:rPr>
          <w:rFonts w:cstheme="minorHAnsi"/>
          <w:shd w:val="clear" w:color="auto" w:fill="FCFCFC"/>
        </w:rPr>
        <w:t>2</w:t>
      </w:r>
      <w:r w:rsidR="00C620DE">
        <w:rPr>
          <w:rFonts w:cstheme="minorHAnsi"/>
          <w:shd w:val="clear" w:color="auto" w:fill="FCFCFC"/>
        </w:rPr>
        <w:t>3</w:t>
      </w:r>
      <w:r w:rsidRPr="00D43BDC">
        <w:rPr>
          <w:rFonts w:cstheme="minorHAnsi"/>
          <w:shd w:val="clear" w:color="auto" w:fill="FCFCFC"/>
        </w:rPr>
        <w:t xml:space="preserve"> Colombo, S.M.</w:t>
      </w:r>
      <w:r w:rsidRPr="00D43BDC">
        <w:rPr>
          <w:rFonts w:cstheme="minorHAnsi"/>
          <w:i/>
          <w:iCs/>
          <w:shd w:val="clear" w:color="auto" w:fill="FCFCFC"/>
        </w:rPr>
        <w:t xml:space="preserve"> et al.</w:t>
      </w:r>
      <w:r w:rsidRPr="00D43BDC">
        <w:rPr>
          <w:rFonts w:cstheme="minorHAnsi"/>
          <w:shd w:val="clear" w:color="auto" w:fill="FCFCFC"/>
        </w:rPr>
        <w:t xml:space="preserve"> Projected declines in global DHA availability for human consumption </w:t>
      </w:r>
      <w:proofErr w:type="gramStart"/>
      <w:r w:rsidRPr="00D43BDC">
        <w:rPr>
          <w:rFonts w:cstheme="minorHAnsi"/>
          <w:shd w:val="clear" w:color="auto" w:fill="FCFCFC"/>
        </w:rPr>
        <w:t>as a result of</w:t>
      </w:r>
      <w:proofErr w:type="gramEnd"/>
      <w:r w:rsidRPr="00D43BDC">
        <w:rPr>
          <w:rFonts w:cstheme="minorHAnsi"/>
          <w:shd w:val="clear" w:color="auto" w:fill="FCFCFC"/>
        </w:rPr>
        <w:t xml:space="preserve"> global warming. </w:t>
      </w:r>
      <w:proofErr w:type="spellStart"/>
      <w:r w:rsidRPr="00D43BDC">
        <w:rPr>
          <w:rFonts w:cstheme="minorHAnsi"/>
          <w:i/>
          <w:iCs/>
          <w:shd w:val="clear" w:color="auto" w:fill="FCFCFC"/>
        </w:rPr>
        <w:t>Ambio</w:t>
      </w:r>
      <w:proofErr w:type="spellEnd"/>
      <w:r w:rsidRPr="00D43BDC">
        <w:rPr>
          <w:rFonts w:cstheme="minorHAnsi"/>
          <w:i/>
          <w:iCs/>
          <w:shd w:val="clear" w:color="auto" w:fill="FCFCFC"/>
        </w:rPr>
        <w:t xml:space="preserve"> </w:t>
      </w:r>
      <w:r w:rsidRPr="00D43BDC">
        <w:rPr>
          <w:rFonts w:cstheme="minorHAnsi"/>
          <w:b/>
          <w:bCs/>
          <w:shd w:val="clear" w:color="auto" w:fill="FCFCFC"/>
        </w:rPr>
        <w:t xml:space="preserve">49, </w:t>
      </w:r>
      <w:r w:rsidRPr="00D43BDC">
        <w:rPr>
          <w:rFonts w:cstheme="minorHAnsi"/>
          <w:shd w:val="clear" w:color="auto" w:fill="FCFCFC"/>
        </w:rPr>
        <w:t>865–880 (2020).</w:t>
      </w:r>
    </w:p>
    <w:p w14:paraId="0FFE0686" w14:textId="6B4873D2"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lastRenderedPageBreak/>
        <w:t>2</w:t>
      </w:r>
      <w:r w:rsidR="00C620DE">
        <w:rPr>
          <w:rFonts w:eastAsia="Times New Roman" w:cstheme="minorHAnsi"/>
          <w:lang w:eastAsia="en-GB"/>
        </w:rPr>
        <w:t>4</w:t>
      </w:r>
      <w:r w:rsidRPr="00D43BDC">
        <w:rPr>
          <w:rFonts w:eastAsia="Times New Roman" w:cstheme="minorHAnsi"/>
          <w:lang w:eastAsia="en-GB"/>
        </w:rPr>
        <w:t xml:space="preserve"> Lam, V.W.</w:t>
      </w:r>
      <w:r w:rsidRPr="00D43BDC">
        <w:rPr>
          <w:rFonts w:eastAsia="Times New Roman" w:cstheme="minorHAnsi"/>
          <w:i/>
          <w:iCs/>
          <w:lang w:eastAsia="en-GB"/>
        </w:rPr>
        <w:t xml:space="preserve"> et al. </w:t>
      </w:r>
      <w:r w:rsidRPr="00D43BDC">
        <w:rPr>
          <w:rFonts w:eastAsia="Times New Roman" w:cstheme="minorHAnsi"/>
          <w:lang w:eastAsia="en-GB"/>
        </w:rPr>
        <w:t xml:space="preserve">Climate change, tropical </w:t>
      </w:r>
      <w:proofErr w:type="gramStart"/>
      <w:r w:rsidRPr="00D43BDC">
        <w:rPr>
          <w:rFonts w:eastAsia="Times New Roman" w:cstheme="minorHAnsi"/>
          <w:lang w:eastAsia="en-GB"/>
        </w:rPr>
        <w:t>fisheries</w:t>
      </w:r>
      <w:proofErr w:type="gramEnd"/>
      <w:r w:rsidRPr="00D43BDC">
        <w:rPr>
          <w:rFonts w:eastAsia="Times New Roman" w:cstheme="minorHAnsi"/>
          <w:lang w:eastAsia="en-GB"/>
        </w:rPr>
        <w:t xml:space="preserve"> and prospects for sustainable development. </w:t>
      </w:r>
      <w:r w:rsidRPr="00D43BDC">
        <w:rPr>
          <w:rFonts w:eastAsia="Times New Roman" w:cstheme="minorHAnsi"/>
          <w:i/>
          <w:iCs/>
          <w:lang w:eastAsia="en-GB"/>
        </w:rPr>
        <w:t>Nat. Rev. Earth Environ.</w:t>
      </w:r>
      <w:r w:rsidRPr="00D43BDC">
        <w:rPr>
          <w:rFonts w:eastAsia="Times New Roman" w:cstheme="minorHAnsi"/>
          <w:lang w:eastAsia="en-GB"/>
        </w:rPr>
        <w:t xml:space="preserve"> </w:t>
      </w:r>
      <w:r w:rsidRPr="00D43BDC">
        <w:rPr>
          <w:rFonts w:eastAsia="Times New Roman" w:cstheme="minorHAnsi"/>
          <w:b/>
          <w:bCs/>
          <w:lang w:eastAsia="en-GB"/>
        </w:rPr>
        <w:t xml:space="preserve">1, </w:t>
      </w:r>
      <w:r w:rsidRPr="00D43BDC">
        <w:rPr>
          <w:rFonts w:eastAsia="Times New Roman" w:cstheme="minorHAnsi"/>
          <w:lang w:eastAsia="en-GB"/>
        </w:rPr>
        <w:t>440-454 (2020).</w:t>
      </w:r>
    </w:p>
    <w:p w14:paraId="1F4D0DE9" w14:textId="77EC42CB" w:rsidR="00142B7F" w:rsidRPr="00D43BDC" w:rsidRDefault="00142B7F" w:rsidP="00B531A0">
      <w:pPr>
        <w:spacing w:line="480" w:lineRule="auto"/>
        <w:ind w:left="284" w:hanging="284"/>
        <w:rPr>
          <w:rFonts w:eastAsia="Times New Roman" w:cstheme="minorHAnsi"/>
          <w:lang w:val="en-US" w:eastAsia="en-GB"/>
        </w:rPr>
      </w:pPr>
      <w:r w:rsidRPr="00D43BDC">
        <w:rPr>
          <w:rFonts w:eastAsia="Times New Roman" w:cstheme="minorHAnsi"/>
          <w:lang w:eastAsia="en-GB"/>
        </w:rPr>
        <w:t>2</w:t>
      </w:r>
      <w:r w:rsidR="00C620DE">
        <w:rPr>
          <w:rFonts w:eastAsia="Times New Roman" w:cstheme="minorHAnsi"/>
          <w:lang w:eastAsia="en-GB"/>
        </w:rPr>
        <w:t>5</w:t>
      </w:r>
      <w:r w:rsidRPr="00D43BDC">
        <w:rPr>
          <w:rFonts w:eastAsia="Times New Roman" w:cstheme="minorHAnsi"/>
          <w:lang w:eastAsia="en-GB"/>
        </w:rPr>
        <w:t xml:space="preserve"> </w:t>
      </w:r>
      <w:proofErr w:type="spellStart"/>
      <w:r w:rsidRPr="00D43BDC">
        <w:rPr>
          <w:rFonts w:eastAsia="Times New Roman" w:cstheme="minorHAnsi"/>
          <w:lang w:eastAsia="en-GB"/>
        </w:rPr>
        <w:t>Antacli</w:t>
      </w:r>
      <w:proofErr w:type="spellEnd"/>
      <w:r w:rsidRPr="00D43BDC">
        <w:rPr>
          <w:rFonts w:eastAsia="Times New Roman" w:cstheme="minorHAnsi"/>
          <w:lang w:eastAsia="en-GB"/>
        </w:rPr>
        <w:t>, J.C.</w:t>
      </w:r>
      <w:r w:rsidRPr="00D43BDC">
        <w:rPr>
          <w:rFonts w:eastAsia="Times New Roman" w:cstheme="minorHAnsi"/>
          <w:i/>
          <w:iCs/>
          <w:lang w:eastAsia="en-GB"/>
        </w:rPr>
        <w:t xml:space="preserve"> et al. </w:t>
      </w:r>
      <w:r w:rsidRPr="00D43BDC">
        <w:rPr>
          <w:rFonts w:eastAsia="Times New Roman" w:cstheme="minorHAnsi"/>
          <w:lang w:val="en-US" w:eastAsia="en-GB"/>
        </w:rPr>
        <w:t xml:space="preserve">Increase in unsaturated fatty acids in Antarctic phytoplankton under ocean warming and glacial melting scenarios. </w:t>
      </w:r>
      <w:r w:rsidRPr="00D43BDC">
        <w:rPr>
          <w:rFonts w:eastAsia="Times New Roman" w:cstheme="minorHAnsi"/>
          <w:i/>
          <w:iCs/>
          <w:lang w:val="en-US" w:eastAsia="en-GB"/>
        </w:rPr>
        <w:t>Sci. Total Environ.</w:t>
      </w:r>
      <w:r w:rsidRPr="00D43BDC">
        <w:rPr>
          <w:rFonts w:eastAsia="Times New Roman" w:cstheme="minorHAnsi"/>
          <w:lang w:val="en-US" w:eastAsia="en-GB"/>
        </w:rPr>
        <w:t xml:space="preserve"> </w:t>
      </w:r>
      <w:r w:rsidRPr="00D43BDC">
        <w:rPr>
          <w:rFonts w:eastAsia="Times New Roman" w:cstheme="minorHAnsi"/>
          <w:b/>
          <w:bCs/>
          <w:lang w:val="en-US" w:eastAsia="en-GB"/>
        </w:rPr>
        <w:t>790,</w:t>
      </w:r>
      <w:r w:rsidRPr="00D43BDC">
        <w:rPr>
          <w:rFonts w:eastAsia="Times New Roman" w:cstheme="minorHAnsi"/>
          <w:lang w:val="en-US" w:eastAsia="en-GB"/>
        </w:rPr>
        <w:t xml:space="preserve"> 147879 (2021).</w:t>
      </w:r>
    </w:p>
    <w:p w14:paraId="6A1B6534" w14:textId="436D639F"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shd w:val="clear" w:color="auto" w:fill="FFFFFF"/>
          <w:lang w:eastAsia="en-GB"/>
        </w:rPr>
        <w:t>2</w:t>
      </w:r>
      <w:r w:rsidR="00C620DE">
        <w:rPr>
          <w:rFonts w:eastAsia="Times New Roman" w:cstheme="minorHAnsi"/>
          <w:shd w:val="clear" w:color="auto" w:fill="FFFFFF"/>
          <w:lang w:eastAsia="en-GB"/>
        </w:rPr>
        <w:t>6</w:t>
      </w:r>
      <w:r w:rsidRPr="00D43BDC">
        <w:rPr>
          <w:rFonts w:eastAsia="Times New Roman" w:cstheme="minorHAnsi"/>
          <w:shd w:val="clear" w:color="auto" w:fill="FFFFFF"/>
          <w:lang w:eastAsia="en-GB"/>
        </w:rPr>
        <w:t xml:space="preserve"> Maire, E.</w:t>
      </w:r>
      <w:r w:rsidRPr="00D43BDC">
        <w:rPr>
          <w:rFonts w:eastAsia="Times New Roman" w:cstheme="minorHAnsi"/>
          <w:i/>
          <w:iCs/>
          <w:shd w:val="clear" w:color="auto" w:fill="FFFFFF"/>
          <w:lang w:eastAsia="en-GB"/>
        </w:rPr>
        <w:t xml:space="preserve"> et al. </w:t>
      </w:r>
      <w:r w:rsidRPr="00D43BDC">
        <w:rPr>
          <w:rFonts w:eastAsia="Times New Roman" w:cstheme="minorHAnsi"/>
          <w:shd w:val="clear" w:color="auto" w:fill="FFFFFF"/>
          <w:lang w:eastAsia="en-GB"/>
        </w:rPr>
        <w:t xml:space="preserve">Micronutrient supply from global marine fisheries under climate change and overfishing. </w:t>
      </w:r>
      <w:proofErr w:type="spellStart"/>
      <w:r w:rsidRPr="00D43BDC">
        <w:rPr>
          <w:rFonts w:eastAsia="Times New Roman" w:cstheme="minorHAnsi"/>
          <w:i/>
          <w:iCs/>
          <w:shd w:val="clear" w:color="auto" w:fill="FFFFFF"/>
          <w:lang w:eastAsia="en-GB"/>
        </w:rPr>
        <w:t>Curr</w:t>
      </w:r>
      <w:proofErr w:type="spellEnd"/>
      <w:r w:rsidRPr="00D43BDC">
        <w:rPr>
          <w:rFonts w:eastAsia="Times New Roman" w:cstheme="minorHAnsi"/>
          <w:i/>
          <w:iCs/>
          <w:shd w:val="clear" w:color="auto" w:fill="FFFFFF"/>
          <w:lang w:eastAsia="en-GB"/>
        </w:rPr>
        <w:t xml:space="preserve">. Biol. </w:t>
      </w:r>
      <w:r w:rsidRPr="00D43BDC">
        <w:rPr>
          <w:rFonts w:eastAsia="Times New Roman" w:cstheme="minorHAnsi"/>
          <w:b/>
          <w:bCs/>
          <w:shd w:val="clear" w:color="auto" w:fill="FFFFFF"/>
          <w:lang w:eastAsia="en-GB"/>
        </w:rPr>
        <w:t>18,</w:t>
      </w:r>
      <w:r w:rsidRPr="00D43BDC">
        <w:rPr>
          <w:rFonts w:eastAsia="Times New Roman" w:cstheme="minorHAnsi"/>
          <w:shd w:val="clear" w:color="auto" w:fill="FFFFFF"/>
          <w:lang w:eastAsia="en-GB"/>
        </w:rPr>
        <w:t xml:space="preserve"> 4132-4138 (2021).</w:t>
      </w:r>
    </w:p>
    <w:p w14:paraId="3806799F" w14:textId="0ED67ABC"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2</w:t>
      </w:r>
      <w:r w:rsidR="00C620DE">
        <w:rPr>
          <w:rFonts w:eastAsia="Times New Roman" w:cstheme="minorHAnsi"/>
          <w:lang w:eastAsia="en-GB"/>
        </w:rPr>
        <w:t>7</w:t>
      </w:r>
      <w:r w:rsidRPr="00D43BDC">
        <w:rPr>
          <w:rFonts w:eastAsia="Times New Roman" w:cstheme="minorHAnsi"/>
          <w:lang w:eastAsia="en-GB"/>
        </w:rPr>
        <w:t xml:space="preserve"> Lim, Y.S., Ok, Y.J., Hwang, S.Y., Kwak, J.Y. &amp; Yoon, S. Marine collagen as a promising biomaterial for biomedical applications. </w:t>
      </w:r>
      <w:r w:rsidRPr="00D43BDC">
        <w:rPr>
          <w:rFonts w:eastAsia="Times New Roman" w:cstheme="minorHAnsi"/>
          <w:i/>
          <w:iCs/>
          <w:lang w:eastAsia="en-GB"/>
        </w:rPr>
        <w:t>Mar. Drugs</w:t>
      </w:r>
      <w:r w:rsidRPr="00D43BDC">
        <w:rPr>
          <w:rFonts w:eastAsia="Times New Roman" w:cstheme="minorHAnsi"/>
          <w:lang w:eastAsia="en-GB"/>
        </w:rPr>
        <w:t xml:space="preserve"> </w:t>
      </w:r>
      <w:r w:rsidRPr="00D43BDC">
        <w:rPr>
          <w:rFonts w:eastAsia="Times New Roman" w:cstheme="minorHAnsi"/>
          <w:b/>
          <w:bCs/>
          <w:lang w:eastAsia="en-GB"/>
        </w:rPr>
        <w:t>17,</w:t>
      </w:r>
      <w:r w:rsidRPr="00D43BDC">
        <w:rPr>
          <w:rFonts w:eastAsia="Times New Roman" w:cstheme="minorHAnsi"/>
          <w:lang w:eastAsia="en-GB"/>
        </w:rPr>
        <w:t xml:space="preserve"> 467 (2019).</w:t>
      </w:r>
    </w:p>
    <w:p w14:paraId="6B749AA8" w14:textId="7D43F9D3"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28</w:t>
      </w:r>
      <w:r w:rsidR="00142B7F" w:rsidRPr="00D43BDC">
        <w:rPr>
          <w:rFonts w:eastAsia="Times New Roman" w:cstheme="minorHAnsi"/>
          <w:lang w:eastAsia="en-GB"/>
        </w:rPr>
        <w:t xml:space="preserve"> Xu, N. </w:t>
      </w:r>
      <w:r w:rsidR="00142B7F" w:rsidRPr="00D43BDC">
        <w:rPr>
          <w:rFonts w:eastAsia="Times New Roman" w:cstheme="minorHAnsi"/>
          <w:i/>
          <w:iCs/>
          <w:lang w:eastAsia="en-GB"/>
        </w:rPr>
        <w:t>et al</w:t>
      </w:r>
      <w:r w:rsidR="00142B7F" w:rsidRPr="00D43BDC">
        <w:rPr>
          <w:rFonts w:eastAsia="Times New Roman" w:cstheme="minorHAnsi"/>
          <w:lang w:eastAsia="en-GB"/>
        </w:rPr>
        <w:t xml:space="preserve">. Marine-derived collagen as biomaterials for human health. </w:t>
      </w:r>
      <w:r w:rsidR="00142B7F" w:rsidRPr="00D43BDC">
        <w:rPr>
          <w:rFonts w:eastAsia="Times New Roman" w:cstheme="minorHAnsi"/>
          <w:i/>
          <w:iCs/>
          <w:lang w:eastAsia="en-GB"/>
        </w:rPr>
        <w:t xml:space="preserve">Front. </w:t>
      </w:r>
      <w:proofErr w:type="spellStart"/>
      <w:r w:rsidR="00142B7F" w:rsidRPr="00D43BDC">
        <w:rPr>
          <w:rFonts w:eastAsia="Times New Roman" w:cstheme="minorHAnsi"/>
          <w:i/>
          <w:iCs/>
          <w:lang w:eastAsia="en-GB"/>
        </w:rPr>
        <w:t>Nutr</w:t>
      </w:r>
      <w:proofErr w:type="spellEnd"/>
      <w:r w:rsidR="00142B7F" w:rsidRPr="00D43BDC">
        <w:rPr>
          <w:rFonts w:eastAsia="Times New Roman" w:cstheme="minorHAnsi"/>
          <w:i/>
          <w:iCs/>
          <w:lang w:eastAsia="en-GB"/>
        </w:rPr>
        <w:t>.</w:t>
      </w:r>
      <w:r w:rsidR="00142B7F" w:rsidRPr="00D43BDC">
        <w:rPr>
          <w:rFonts w:eastAsia="Times New Roman" w:cstheme="minorHAnsi"/>
          <w:lang w:eastAsia="en-GB"/>
        </w:rPr>
        <w:t xml:space="preserve"> </w:t>
      </w:r>
      <w:r w:rsidR="00142B7F" w:rsidRPr="00D43BDC">
        <w:rPr>
          <w:rFonts w:eastAsia="Times New Roman" w:cstheme="minorHAnsi"/>
          <w:b/>
          <w:bCs/>
          <w:lang w:eastAsia="en-GB"/>
        </w:rPr>
        <w:t>8,</w:t>
      </w:r>
      <w:r w:rsidR="00142B7F" w:rsidRPr="00D43BDC">
        <w:rPr>
          <w:rFonts w:eastAsia="Times New Roman" w:cstheme="minorHAnsi"/>
          <w:lang w:eastAsia="en-GB"/>
        </w:rPr>
        <w:t xml:space="preserve"> 702108 (2021).</w:t>
      </w:r>
    </w:p>
    <w:p w14:paraId="735E0D53" w14:textId="01BCF8A6"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29</w:t>
      </w:r>
      <w:r w:rsidR="00142B7F" w:rsidRPr="00D43BDC">
        <w:rPr>
          <w:rFonts w:eastAsia="Times New Roman" w:cstheme="minorHAnsi"/>
          <w:lang w:eastAsia="en-GB"/>
        </w:rPr>
        <w:t xml:space="preserve"> Vieira, H., Leal, M.C. &amp; </w:t>
      </w:r>
      <w:proofErr w:type="spellStart"/>
      <w:r w:rsidR="00142B7F" w:rsidRPr="00D43BDC">
        <w:rPr>
          <w:rFonts w:eastAsia="Times New Roman" w:cstheme="minorHAnsi"/>
          <w:lang w:eastAsia="en-GB"/>
        </w:rPr>
        <w:t>Calado</w:t>
      </w:r>
      <w:proofErr w:type="spellEnd"/>
      <w:r w:rsidR="00142B7F" w:rsidRPr="00D43BDC">
        <w:rPr>
          <w:rFonts w:eastAsia="Times New Roman" w:cstheme="minorHAnsi"/>
          <w:lang w:eastAsia="en-GB"/>
        </w:rPr>
        <w:t xml:space="preserve">, R. Fifty shades of blue: How blue biotechnology is shaping the bioeconomy. </w:t>
      </w:r>
      <w:r w:rsidR="00142B7F" w:rsidRPr="00D43BDC">
        <w:rPr>
          <w:rFonts w:eastAsia="Times New Roman" w:cstheme="minorHAnsi"/>
          <w:i/>
          <w:iCs/>
          <w:lang w:eastAsia="en-GB"/>
        </w:rPr>
        <w:t xml:space="preserve">Trends </w:t>
      </w:r>
      <w:proofErr w:type="spellStart"/>
      <w:r w:rsidR="00142B7F" w:rsidRPr="00D43BDC">
        <w:rPr>
          <w:rFonts w:eastAsia="Times New Roman" w:cstheme="minorHAnsi"/>
          <w:i/>
          <w:iCs/>
          <w:lang w:eastAsia="en-GB"/>
        </w:rPr>
        <w:t>Biotechnol</w:t>
      </w:r>
      <w:proofErr w:type="spellEnd"/>
      <w:r w:rsidR="00142B7F" w:rsidRPr="00D43BDC">
        <w:rPr>
          <w:rFonts w:eastAsia="Times New Roman" w:cstheme="minorHAnsi"/>
          <w:i/>
          <w:iCs/>
          <w:lang w:eastAsia="en-GB"/>
        </w:rPr>
        <w:t>.</w:t>
      </w:r>
      <w:r w:rsidR="00142B7F" w:rsidRPr="00D43BDC">
        <w:rPr>
          <w:rFonts w:eastAsia="Times New Roman" w:cstheme="minorHAnsi"/>
          <w:lang w:eastAsia="en-GB"/>
        </w:rPr>
        <w:t xml:space="preserve"> </w:t>
      </w:r>
      <w:r w:rsidR="00142B7F" w:rsidRPr="00D43BDC">
        <w:rPr>
          <w:rFonts w:eastAsia="Times New Roman" w:cstheme="minorHAnsi"/>
          <w:b/>
          <w:bCs/>
          <w:lang w:eastAsia="en-GB"/>
        </w:rPr>
        <w:t>38,</w:t>
      </w:r>
      <w:r w:rsidR="00142B7F" w:rsidRPr="00D43BDC">
        <w:rPr>
          <w:rFonts w:eastAsia="Times New Roman" w:cstheme="minorHAnsi"/>
          <w:lang w:eastAsia="en-GB"/>
        </w:rPr>
        <w:t xml:space="preserve"> 940-943 (2020).</w:t>
      </w:r>
    </w:p>
    <w:p w14:paraId="7A321160" w14:textId="4FD53F2F"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val="es-AR" w:eastAsia="en-GB"/>
        </w:rPr>
        <w:t>3</w:t>
      </w:r>
      <w:r w:rsidR="00C620DE">
        <w:rPr>
          <w:rFonts w:eastAsia="Times New Roman" w:cstheme="minorHAnsi"/>
          <w:lang w:val="es-AR" w:eastAsia="en-GB"/>
        </w:rPr>
        <w:t>0</w:t>
      </w:r>
      <w:r w:rsidRPr="00D43BDC">
        <w:rPr>
          <w:rFonts w:eastAsia="Times New Roman" w:cstheme="minorHAnsi"/>
          <w:lang w:val="es-AR" w:eastAsia="en-GB"/>
        </w:rPr>
        <w:t xml:space="preserve"> Ben-Hasan, A.</w:t>
      </w:r>
      <w:r w:rsidRPr="00D43BDC">
        <w:rPr>
          <w:rFonts w:eastAsia="Times New Roman" w:cstheme="minorHAnsi"/>
          <w:i/>
          <w:iCs/>
          <w:lang w:val="es-AR" w:eastAsia="en-GB"/>
        </w:rPr>
        <w:t xml:space="preserve"> et al. </w:t>
      </w:r>
      <w:r w:rsidRPr="00D43BDC">
        <w:rPr>
          <w:rFonts w:eastAsia="Times New Roman" w:cstheme="minorHAnsi"/>
          <w:lang w:val="es-AR" w:eastAsia="en-GB"/>
        </w:rPr>
        <w:t xml:space="preserve">2021. </w:t>
      </w:r>
      <w:r w:rsidRPr="00D43BDC">
        <w:rPr>
          <w:rFonts w:eastAsia="Times New Roman" w:cstheme="minorHAnsi"/>
          <w:lang w:eastAsia="en-GB"/>
        </w:rPr>
        <w:t xml:space="preserve">China’s fish maw demand and its implications for fisheries in source countries. </w:t>
      </w:r>
      <w:r w:rsidRPr="00D43BDC">
        <w:rPr>
          <w:rFonts w:eastAsia="Times New Roman" w:cstheme="minorHAnsi"/>
          <w:i/>
          <w:iCs/>
          <w:lang w:eastAsia="en-GB"/>
        </w:rPr>
        <w:t>Mar. Policy</w:t>
      </w:r>
      <w:r w:rsidRPr="00D43BDC">
        <w:rPr>
          <w:rFonts w:eastAsia="Times New Roman" w:cstheme="minorHAnsi"/>
          <w:lang w:eastAsia="en-GB"/>
        </w:rPr>
        <w:t xml:space="preserve"> </w:t>
      </w:r>
      <w:r w:rsidRPr="00D43BDC">
        <w:rPr>
          <w:rFonts w:eastAsia="Times New Roman" w:cstheme="minorHAnsi"/>
          <w:b/>
          <w:bCs/>
          <w:lang w:eastAsia="en-GB"/>
        </w:rPr>
        <w:t>132,</w:t>
      </w:r>
      <w:r w:rsidRPr="00D43BDC">
        <w:rPr>
          <w:rFonts w:eastAsia="Times New Roman" w:cstheme="minorHAnsi"/>
          <w:lang w:eastAsia="en-GB"/>
        </w:rPr>
        <w:t xml:space="preserve"> 104696 (2021).</w:t>
      </w:r>
    </w:p>
    <w:p w14:paraId="6DD18330" w14:textId="2C44EAF8"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3</w:t>
      </w:r>
      <w:r w:rsidR="00C620DE">
        <w:rPr>
          <w:rFonts w:eastAsia="Times New Roman" w:cstheme="minorHAnsi"/>
          <w:lang w:eastAsia="en-GB"/>
        </w:rPr>
        <w:t>1</w:t>
      </w:r>
      <w:r w:rsidRPr="00D43BDC">
        <w:rPr>
          <w:rFonts w:eastAsia="Times New Roman" w:cstheme="minorHAnsi"/>
          <w:lang w:eastAsia="en-GB"/>
        </w:rPr>
        <w:t xml:space="preserve"> </w:t>
      </w:r>
      <w:proofErr w:type="spellStart"/>
      <w:r w:rsidRPr="00D43BDC">
        <w:rPr>
          <w:rFonts w:eastAsia="Times New Roman" w:cstheme="minorHAnsi"/>
          <w:lang w:eastAsia="en-GB"/>
        </w:rPr>
        <w:t>Sadovy</w:t>
      </w:r>
      <w:proofErr w:type="spellEnd"/>
      <w:r w:rsidRPr="00D43BDC">
        <w:rPr>
          <w:rFonts w:eastAsia="Times New Roman" w:cstheme="minorHAnsi"/>
          <w:lang w:eastAsia="en-GB"/>
        </w:rPr>
        <w:t xml:space="preserve"> de </w:t>
      </w:r>
      <w:proofErr w:type="spellStart"/>
      <w:r w:rsidRPr="00D43BDC">
        <w:rPr>
          <w:rFonts w:eastAsia="Times New Roman" w:cstheme="minorHAnsi"/>
          <w:lang w:eastAsia="en-GB"/>
        </w:rPr>
        <w:t>Mitcheson</w:t>
      </w:r>
      <w:proofErr w:type="spellEnd"/>
      <w:r w:rsidRPr="00D43BDC">
        <w:rPr>
          <w:rFonts w:eastAsia="Times New Roman" w:cstheme="minorHAnsi"/>
          <w:lang w:eastAsia="en-GB"/>
        </w:rPr>
        <w:t xml:space="preserve">, Y., To, </w:t>
      </w:r>
      <w:proofErr w:type="spellStart"/>
      <w:r w:rsidRPr="00D43BDC">
        <w:rPr>
          <w:rFonts w:eastAsia="Times New Roman" w:cstheme="minorHAnsi"/>
          <w:lang w:eastAsia="en-GB"/>
        </w:rPr>
        <w:t>A.W.l</w:t>
      </w:r>
      <w:proofErr w:type="spellEnd"/>
      <w:r w:rsidRPr="00D43BDC">
        <w:rPr>
          <w:rFonts w:eastAsia="Times New Roman" w:cstheme="minorHAnsi"/>
          <w:lang w:eastAsia="en-GB"/>
        </w:rPr>
        <w:t xml:space="preserve">., Wong, N.W., Kwan, H.Y. &amp; Bud, W.S. Emerging from the murk: threats, </w:t>
      </w:r>
      <w:proofErr w:type="gramStart"/>
      <w:r w:rsidRPr="00D43BDC">
        <w:rPr>
          <w:rFonts w:eastAsia="Times New Roman" w:cstheme="minorHAnsi"/>
          <w:lang w:eastAsia="en-GB"/>
        </w:rPr>
        <w:t>challenges</w:t>
      </w:r>
      <w:proofErr w:type="gramEnd"/>
      <w:r w:rsidRPr="00D43BDC">
        <w:rPr>
          <w:rFonts w:eastAsia="Times New Roman" w:cstheme="minorHAnsi"/>
          <w:lang w:eastAsia="en-GB"/>
        </w:rPr>
        <w:t xml:space="preserve"> and opportunities for the global swim bladder trade. </w:t>
      </w:r>
      <w:r w:rsidRPr="00D43BDC">
        <w:rPr>
          <w:rFonts w:eastAsia="Times New Roman" w:cstheme="minorHAnsi"/>
          <w:i/>
          <w:iCs/>
          <w:lang w:eastAsia="en-GB"/>
        </w:rPr>
        <w:t>Rev. Fish Biol. Fish.</w:t>
      </w:r>
      <w:r w:rsidRPr="00D43BDC">
        <w:rPr>
          <w:rFonts w:eastAsia="Times New Roman" w:cstheme="minorHAnsi"/>
          <w:lang w:eastAsia="en-GB"/>
        </w:rPr>
        <w:t xml:space="preserve"> </w:t>
      </w:r>
      <w:r w:rsidRPr="00D43BDC">
        <w:rPr>
          <w:rFonts w:eastAsia="Times New Roman" w:cstheme="minorHAnsi"/>
          <w:b/>
          <w:bCs/>
          <w:lang w:eastAsia="en-GB"/>
        </w:rPr>
        <w:t>29,</w:t>
      </w:r>
      <w:r w:rsidRPr="00D43BDC">
        <w:rPr>
          <w:rFonts w:eastAsia="Times New Roman" w:cstheme="minorHAnsi"/>
          <w:lang w:eastAsia="en-GB"/>
        </w:rPr>
        <w:t xml:space="preserve"> 809–835</w:t>
      </w:r>
      <w:r w:rsidRPr="00D43BDC">
        <w:rPr>
          <w:rFonts w:eastAsia="Times New Roman" w:cstheme="minorHAnsi"/>
          <w:shd w:val="clear" w:color="auto" w:fill="FCFCFC"/>
          <w:lang w:eastAsia="en-GB"/>
        </w:rPr>
        <w:t xml:space="preserve"> (2019).</w:t>
      </w:r>
    </w:p>
    <w:p w14:paraId="19A2B742" w14:textId="08A53B1B"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3</w:t>
      </w:r>
      <w:r w:rsidR="00C620DE">
        <w:rPr>
          <w:rFonts w:eastAsia="Times New Roman" w:cstheme="minorHAnsi"/>
          <w:lang w:eastAsia="en-GB"/>
        </w:rPr>
        <w:t>2</w:t>
      </w:r>
      <w:r w:rsidRPr="00D43BDC">
        <w:rPr>
          <w:rFonts w:eastAsia="Times New Roman" w:cstheme="minorHAnsi"/>
          <w:lang w:eastAsia="en-GB"/>
        </w:rPr>
        <w:t xml:space="preserve"> Brownell Jr, R.L.</w:t>
      </w:r>
      <w:r w:rsidRPr="00D43BDC">
        <w:rPr>
          <w:rFonts w:eastAsia="Times New Roman" w:cstheme="minorHAnsi"/>
          <w:i/>
          <w:iCs/>
          <w:lang w:eastAsia="en-GB"/>
        </w:rPr>
        <w:t xml:space="preserve"> et al.</w:t>
      </w:r>
      <w:r w:rsidRPr="00D43BDC">
        <w:rPr>
          <w:rFonts w:eastAsia="Times New Roman" w:cstheme="minorHAnsi"/>
          <w:lang w:eastAsia="en-GB"/>
        </w:rPr>
        <w:t xml:space="preserve"> Bycatch in gillnet fisheries threatens Critically Endangered small cetaceans and other aquatic megafauna. </w:t>
      </w:r>
      <w:r w:rsidRPr="00D43BDC">
        <w:rPr>
          <w:rFonts w:eastAsia="Times New Roman" w:cstheme="minorHAnsi"/>
          <w:i/>
          <w:iCs/>
          <w:lang w:eastAsia="en-GB"/>
        </w:rPr>
        <w:t>Endanger. Species Res.</w:t>
      </w:r>
      <w:r w:rsidRPr="00D43BDC">
        <w:rPr>
          <w:rFonts w:eastAsia="Times New Roman" w:cstheme="minorHAnsi"/>
          <w:lang w:eastAsia="en-GB"/>
        </w:rPr>
        <w:t xml:space="preserve"> </w:t>
      </w:r>
      <w:r w:rsidRPr="00D43BDC">
        <w:rPr>
          <w:rFonts w:eastAsia="Times New Roman" w:cstheme="minorHAnsi"/>
          <w:b/>
          <w:bCs/>
          <w:lang w:eastAsia="en-GB"/>
        </w:rPr>
        <w:t>40,</w:t>
      </w:r>
      <w:r w:rsidRPr="00D43BDC">
        <w:rPr>
          <w:rFonts w:eastAsia="Times New Roman" w:cstheme="minorHAnsi"/>
          <w:lang w:eastAsia="en-GB"/>
        </w:rPr>
        <w:t xml:space="preserve"> 285-296 (2019).</w:t>
      </w:r>
    </w:p>
    <w:p w14:paraId="125D2B55" w14:textId="11F49C1C"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3</w:t>
      </w:r>
      <w:r w:rsidR="00C620DE">
        <w:rPr>
          <w:rFonts w:eastAsia="Times New Roman" w:cstheme="minorHAnsi"/>
          <w:lang w:eastAsia="en-GB"/>
        </w:rPr>
        <w:t>3</w:t>
      </w:r>
      <w:r w:rsidRPr="00D43BDC">
        <w:rPr>
          <w:rFonts w:eastAsia="Times New Roman" w:cstheme="minorHAnsi"/>
          <w:lang w:eastAsia="en-GB"/>
        </w:rPr>
        <w:t xml:space="preserve"> Webb, T.J., Vanden </w:t>
      </w:r>
      <w:proofErr w:type="spellStart"/>
      <w:r w:rsidRPr="00D43BDC">
        <w:rPr>
          <w:rFonts w:eastAsia="Times New Roman" w:cstheme="minorHAnsi"/>
          <w:lang w:eastAsia="en-GB"/>
        </w:rPr>
        <w:t>Berghe</w:t>
      </w:r>
      <w:proofErr w:type="spellEnd"/>
      <w:r w:rsidRPr="00D43BDC">
        <w:rPr>
          <w:rFonts w:eastAsia="Times New Roman" w:cstheme="minorHAnsi"/>
          <w:lang w:eastAsia="en-GB"/>
        </w:rPr>
        <w:t xml:space="preserve">, E. &amp; </w:t>
      </w:r>
      <w:proofErr w:type="spellStart"/>
      <w:r w:rsidRPr="00D43BDC">
        <w:rPr>
          <w:rFonts w:eastAsia="Times New Roman" w:cstheme="minorHAnsi"/>
          <w:lang w:eastAsia="en-GB"/>
        </w:rPr>
        <w:t>O'Dor</w:t>
      </w:r>
      <w:proofErr w:type="spellEnd"/>
      <w:r w:rsidRPr="00D43BDC">
        <w:rPr>
          <w:rFonts w:eastAsia="Times New Roman" w:cstheme="minorHAnsi"/>
          <w:lang w:eastAsia="en-GB"/>
        </w:rPr>
        <w:t xml:space="preserve">, R.K. Biodiversity's big wet secret: The global distribution of marine biological records reveals chronic under-exploration of the deep pelagic ocean. </w:t>
      </w:r>
      <w:proofErr w:type="spellStart"/>
      <w:r w:rsidRPr="00D43BDC">
        <w:rPr>
          <w:rFonts w:eastAsia="Times New Roman" w:cstheme="minorHAnsi"/>
          <w:i/>
          <w:iCs/>
          <w:lang w:eastAsia="en-GB"/>
        </w:rPr>
        <w:t>PLoS</w:t>
      </w:r>
      <w:proofErr w:type="spellEnd"/>
      <w:r w:rsidRPr="00D43BDC">
        <w:rPr>
          <w:rFonts w:eastAsia="Times New Roman" w:cstheme="minorHAnsi"/>
          <w:i/>
          <w:iCs/>
          <w:lang w:eastAsia="en-GB"/>
        </w:rPr>
        <w:t xml:space="preserve"> ONE</w:t>
      </w:r>
      <w:r w:rsidRPr="00D43BDC">
        <w:rPr>
          <w:rFonts w:eastAsia="Times New Roman" w:cstheme="minorHAnsi"/>
          <w:lang w:eastAsia="en-GB"/>
        </w:rPr>
        <w:t xml:space="preserve"> </w:t>
      </w:r>
      <w:r w:rsidRPr="00D43BDC">
        <w:rPr>
          <w:rFonts w:eastAsia="Times New Roman" w:cstheme="minorHAnsi"/>
          <w:b/>
          <w:lang w:eastAsia="en-GB"/>
        </w:rPr>
        <w:t xml:space="preserve">5, </w:t>
      </w:r>
      <w:r w:rsidRPr="00D43BDC">
        <w:rPr>
          <w:rFonts w:eastAsia="Times New Roman" w:cstheme="minorHAnsi"/>
          <w:lang w:eastAsia="en-GB"/>
        </w:rPr>
        <w:t>e10223 (2010).</w:t>
      </w:r>
    </w:p>
    <w:p w14:paraId="1B5412E1" w14:textId="009A8DAF"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3</w:t>
      </w:r>
      <w:r w:rsidR="00C620DE">
        <w:rPr>
          <w:rFonts w:eastAsia="Times New Roman" w:cstheme="minorHAnsi"/>
          <w:lang w:eastAsia="en-GB"/>
        </w:rPr>
        <w:t>4</w:t>
      </w:r>
      <w:r w:rsidRPr="00D43BDC">
        <w:rPr>
          <w:rFonts w:eastAsia="Times New Roman" w:cstheme="minorHAnsi"/>
          <w:lang w:eastAsia="en-GB"/>
        </w:rPr>
        <w:t xml:space="preserve"> St. John, M.A.</w:t>
      </w:r>
      <w:r w:rsidRPr="00D43BDC">
        <w:rPr>
          <w:rFonts w:eastAsia="Times New Roman" w:cstheme="minorHAnsi"/>
          <w:i/>
          <w:iCs/>
          <w:lang w:eastAsia="en-GB"/>
        </w:rPr>
        <w:t xml:space="preserve"> et al.</w:t>
      </w:r>
      <w:r w:rsidRPr="00D43BDC">
        <w:rPr>
          <w:rFonts w:eastAsia="Times New Roman" w:cstheme="minorHAnsi"/>
          <w:lang w:eastAsia="en-GB"/>
        </w:rPr>
        <w:t xml:space="preserve"> A dark hole in our understanding of marine ecosystems and their services: perspectives from the mesopelagic community. </w:t>
      </w:r>
      <w:r w:rsidRPr="00D43BDC">
        <w:rPr>
          <w:rFonts w:eastAsia="Times New Roman" w:cstheme="minorHAnsi"/>
          <w:i/>
          <w:iCs/>
          <w:lang w:eastAsia="en-GB"/>
        </w:rPr>
        <w:t>Front. Mar. Sci.</w:t>
      </w:r>
      <w:r w:rsidRPr="00D43BDC">
        <w:rPr>
          <w:rFonts w:eastAsia="Times New Roman" w:cstheme="minorHAnsi"/>
          <w:lang w:eastAsia="en-GB"/>
        </w:rPr>
        <w:t xml:space="preserve"> </w:t>
      </w:r>
      <w:r w:rsidRPr="00D43BDC">
        <w:rPr>
          <w:rFonts w:eastAsia="Times New Roman" w:cstheme="minorHAnsi"/>
          <w:b/>
          <w:bCs/>
          <w:lang w:eastAsia="en-GB"/>
        </w:rPr>
        <w:t>3,</w:t>
      </w:r>
      <w:r w:rsidRPr="00D43BDC">
        <w:rPr>
          <w:rFonts w:eastAsia="Times New Roman" w:cstheme="minorHAnsi"/>
          <w:lang w:eastAsia="en-GB"/>
        </w:rPr>
        <w:t xml:space="preserve"> 31 (2016).</w:t>
      </w:r>
    </w:p>
    <w:p w14:paraId="036501A8" w14:textId="04DE6556"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lastRenderedPageBreak/>
        <w:t>3</w:t>
      </w:r>
      <w:r w:rsidR="00C620DE">
        <w:rPr>
          <w:rFonts w:eastAsia="Times New Roman" w:cstheme="minorHAnsi"/>
          <w:lang w:eastAsia="en-GB"/>
        </w:rPr>
        <w:t>5</w:t>
      </w:r>
      <w:r w:rsidRPr="00D43BDC">
        <w:rPr>
          <w:rFonts w:eastAsia="Times New Roman" w:cstheme="minorHAnsi"/>
          <w:lang w:eastAsia="en-GB"/>
        </w:rPr>
        <w:t xml:space="preserve"> Thomsen, L. </w:t>
      </w:r>
      <w:r w:rsidRPr="00D43BDC">
        <w:rPr>
          <w:rFonts w:eastAsia="Times New Roman" w:cstheme="minorHAnsi"/>
          <w:i/>
          <w:iCs/>
          <w:lang w:eastAsia="en-GB"/>
        </w:rPr>
        <w:t>et al</w:t>
      </w:r>
      <w:r w:rsidRPr="00D43BDC">
        <w:rPr>
          <w:rFonts w:eastAsia="Times New Roman" w:cstheme="minorHAnsi"/>
          <w:lang w:eastAsia="en-GB"/>
        </w:rPr>
        <w:t xml:space="preserve">. The Oceanic Biological Pump: Rapid carbon transfer to depth at continental margins during winter. </w:t>
      </w:r>
      <w:r w:rsidRPr="00D43BDC">
        <w:rPr>
          <w:rFonts w:eastAsia="Times New Roman" w:cstheme="minorHAnsi"/>
          <w:i/>
          <w:iCs/>
          <w:lang w:eastAsia="en-GB"/>
        </w:rPr>
        <w:t xml:space="preserve">Sci. Rep. </w:t>
      </w:r>
      <w:r w:rsidRPr="00D43BDC">
        <w:rPr>
          <w:rFonts w:eastAsia="Times New Roman" w:cstheme="minorHAnsi"/>
          <w:b/>
          <w:bCs/>
          <w:lang w:eastAsia="en-GB"/>
        </w:rPr>
        <w:t xml:space="preserve">7, </w:t>
      </w:r>
      <w:r w:rsidRPr="00D43BDC">
        <w:rPr>
          <w:rFonts w:eastAsia="Times New Roman" w:cstheme="minorHAnsi"/>
          <w:lang w:eastAsia="en-GB"/>
        </w:rPr>
        <w:t xml:space="preserve">10763 (2017). </w:t>
      </w:r>
    </w:p>
    <w:p w14:paraId="54FD3B2F" w14:textId="74B7EE4F"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3</w:t>
      </w:r>
      <w:r w:rsidR="00C620DE">
        <w:rPr>
          <w:rFonts w:eastAsia="Times New Roman" w:cstheme="minorHAnsi"/>
          <w:lang w:eastAsia="en-GB"/>
        </w:rPr>
        <w:t>6</w:t>
      </w:r>
      <w:r w:rsidRPr="00D43BDC">
        <w:rPr>
          <w:rFonts w:eastAsia="Times New Roman" w:cstheme="minorHAnsi"/>
          <w:lang w:eastAsia="en-GB"/>
        </w:rPr>
        <w:t xml:space="preserve"> Roberts, C.M., Hawkins, J.P., </w:t>
      </w:r>
      <w:proofErr w:type="spellStart"/>
      <w:r w:rsidRPr="00D43BDC">
        <w:rPr>
          <w:rFonts w:eastAsia="Times New Roman" w:cstheme="minorHAnsi"/>
          <w:lang w:eastAsia="en-GB"/>
        </w:rPr>
        <w:t>Hindle</w:t>
      </w:r>
      <w:proofErr w:type="spellEnd"/>
      <w:r w:rsidRPr="00D43BDC">
        <w:rPr>
          <w:rFonts w:eastAsia="Times New Roman" w:cstheme="minorHAnsi"/>
          <w:lang w:eastAsia="en-GB"/>
        </w:rPr>
        <w:t xml:space="preserve">, K., Wilson, R.W. &amp; O’Leary, B.C. </w:t>
      </w:r>
      <w:r w:rsidRPr="00D43BDC">
        <w:rPr>
          <w:rFonts w:eastAsia="Times New Roman" w:cstheme="minorHAnsi"/>
          <w:i/>
          <w:lang w:eastAsia="en-GB"/>
        </w:rPr>
        <w:t>Entering the Twilight Zone: The ecological role and importance of mesopelagic fishes.</w:t>
      </w:r>
      <w:r w:rsidRPr="00D43BDC">
        <w:rPr>
          <w:rFonts w:eastAsia="Times New Roman" w:cstheme="minorHAnsi"/>
          <w:lang w:eastAsia="en-GB"/>
        </w:rPr>
        <w:t xml:space="preserve"> https://www.bluemarinefoundation.com/wp-content/uploads/2020/12/Entering-the-Twilight-Zone-Final.pdf. Blue Marine Foundation, London (2020).</w:t>
      </w:r>
    </w:p>
    <w:p w14:paraId="11D459E9" w14:textId="73B26ACD"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3</w:t>
      </w:r>
      <w:r w:rsidR="00C620DE">
        <w:rPr>
          <w:rFonts w:eastAsia="Times New Roman" w:cstheme="minorHAnsi"/>
          <w:lang w:eastAsia="en-GB"/>
        </w:rPr>
        <w:t>7</w:t>
      </w:r>
      <w:r w:rsidRPr="00D43BDC">
        <w:rPr>
          <w:rFonts w:eastAsia="Times New Roman" w:cstheme="minorHAnsi"/>
          <w:lang w:eastAsia="en-GB"/>
        </w:rPr>
        <w:t xml:space="preserve"> Cavan, E.L., </w:t>
      </w:r>
      <w:proofErr w:type="spellStart"/>
      <w:r w:rsidRPr="00D43BDC">
        <w:rPr>
          <w:rFonts w:eastAsia="Times New Roman" w:cstheme="minorHAnsi"/>
          <w:lang w:eastAsia="en-GB"/>
        </w:rPr>
        <w:t>Laurenceau-Cornec</w:t>
      </w:r>
      <w:proofErr w:type="spellEnd"/>
      <w:r w:rsidRPr="00D43BDC">
        <w:rPr>
          <w:rFonts w:eastAsia="Times New Roman" w:cstheme="minorHAnsi"/>
          <w:lang w:eastAsia="en-GB"/>
        </w:rPr>
        <w:t xml:space="preserve">, E.C., </w:t>
      </w:r>
      <w:proofErr w:type="spellStart"/>
      <w:r w:rsidRPr="00D43BDC">
        <w:rPr>
          <w:rFonts w:eastAsia="Times New Roman" w:cstheme="minorHAnsi"/>
          <w:lang w:eastAsia="en-GB"/>
        </w:rPr>
        <w:t>Bressac</w:t>
      </w:r>
      <w:proofErr w:type="spellEnd"/>
      <w:r w:rsidRPr="00D43BDC">
        <w:rPr>
          <w:rFonts w:eastAsia="Times New Roman" w:cstheme="minorHAnsi"/>
          <w:lang w:eastAsia="en-GB"/>
        </w:rPr>
        <w:t xml:space="preserve">, M. &amp; Boyd, P.W. Exploring the ecology of the mesopelagic biological pump. </w:t>
      </w:r>
      <w:r w:rsidRPr="00D43BDC">
        <w:rPr>
          <w:rFonts w:eastAsia="Times New Roman" w:cstheme="minorHAnsi"/>
          <w:i/>
          <w:iCs/>
          <w:lang w:eastAsia="en-GB"/>
        </w:rPr>
        <w:t xml:space="preserve">Prog. </w:t>
      </w:r>
      <w:proofErr w:type="spellStart"/>
      <w:r w:rsidRPr="00D43BDC">
        <w:rPr>
          <w:rFonts w:eastAsia="Times New Roman" w:cstheme="minorHAnsi"/>
          <w:i/>
          <w:iCs/>
          <w:lang w:eastAsia="en-GB"/>
        </w:rPr>
        <w:t>Oceanogr</w:t>
      </w:r>
      <w:proofErr w:type="spellEnd"/>
      <w:r w:rsidRPr="00D43BDC">
        <w:rPr>
          <w:rFonts w:eastAsia="Times New Roman" w:cstheme="minorHAnsi"/>
          <w:i/>
          <w:iCs/>
          <w:lang w:eastAsia="en-GB"/>
        </w:rPr>
        <w:t xml:space="preserve">. </w:t>
      </w:r>
      <w:r w:rsidRPr="00D43BDC">
        <w:rPr>
          <w:rFonts w:eastAsia="Times New Roman" w:cstheme="minorHAnsi"/>
          <w:b/>
          <w:bCs/>
          <w:lang w:eastAsia="en-GB"/>
        </w:rPr>
        <w:t xml:space="preserve">176, </w:t>
      </w:r>
      <w:r w:rsidRPr="00D43BDC">
        <w:rPr>
          <w:rFonts w:eastAsia="Times New Roman" w:cstheme="minorHAnsi"/>
          <w:bCs/>
          <w:lang w:eastAsia="en-GB"/>
        </w:rPr>
        <w:t>102125</w:t>
      </w:r>
      <w:r w:rsidRPr="00D43BDC">
        <w:rPr>
          <w:rFonts w:eastAsia="Times New Roman" w:cstheme="minorHAnsi"/>
          <w:lang w:eastAsia="en-GB"/>
        </w:rPr>
        <w:t xml:space="preserve"> (2019).</w:t>
      </w:r>
    </w:p>
    <w:p w14:paraId="1A89FF56" w14:textId="596AACFE"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38</w:t>
      </w:r>
      <w:r w:rsidR="00142B7F" w:rsidRPr="00D43BDC">
        <w:rPr>
          <w:rFonts w:eastAsia="Times New Roman" w:cstheme="minorHAnsi"/>
          <w:lang w:eastAsia="en-GB"/>
        </w:rPr>
        <w:t xml:space="preserve"> Levin, L.A.</w:t>
      </w:r>
      <w:r w:rsidR="00142B7F" w:rsidRPr="00D43BDC">
        <w:rPr>
          <w:rFonts w:eastAsia="Times New Roman" w:cstheme="minorHAnsi"/>
          <w:i/>
          <w:iCs/>
          <w:lang w:eastAsia="en-GB"/>
        </w:rPr>
        <w:t xml:space="preserve"> et al. </w:t>
      </w:r>
      <w:r w:rsidR="00142B7F" w:rsidRPr="00D43BDC">
        <w:rPr>
          <w:rFonts w:eastAsia="Times New Roman" w:cstheme="minorHAnsi"/>
          <w:lang w:eastAsia="en-GB"/>
        </w:rPr>
        <w:t xml:space="preserve">Climate change considerations are fundamental to management of deep‐sea resource extraction. </w:t>
      </w:r>
      <w:r w:rsidR="00142B7F" w:rsidRPr="00D43BDC">
        <w:rPr>
          <w:rFonts w:eastAsia="Times New Roman" w:cstheme="minorHAnsi"/>
          <w:i/>
          <w:iCs/>
          <w:lang w:eastAsia="en-GB"/>
        </w:rPr>
        <w:t>Glob. Change Biol.</w:t>
      </w:r>
      <w:r w:rsidR="00142B7F" w:rsidRPr="00D43BDC">
        <w:rPr>
          <w:rFonts w:eastAsia="Times New Roman" w:cstheme="minorHAnsi"/>
          <w:lang w:eastAsia="en-GB"/>
        </w:rPr>
        <w:t xml:space="preserve"> </w:t>
      </w:r>
      <w:r w:rsidR="00142B7F" w:rsidRPr="00D43BDC">
        <w:rPr>
          <w:rFonts w:eastAsia="Times New Roman" w:cstheme="minorHAnsi"/>
          <w:b/>
          <w:bCs/>
          <w:lang w:eastAsia="en-GB"/>
        </w:rPr>
        <w:t>26,</w:t>
      </w:r>
      <w:r w:rsidR="00142B7F" w:rsidRPr="00D43BDC">
        <w:rPr>
          <w:rFonts w:eastAsia="Times New Roman" w:cstheme="minorHAnsi"/>
          <w:lang w:eastAsia="en-GB"/>
        </w:rPr>
        <w:t xml:space="preserve"> 4664–4678 (2020).</w:t>
      </w:r>
    </w:p>
    <w:p w14:paraId="3B1548DB" w14:textId="3789B2CF"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39</w:t>
      </w:r>
      <w:r w:rsidR="00142B7F" w:rsidRPr="00D43BDC">
        <w:rPr>
          <w:rFonts w:eastAsia="Times New Roman" w:cstheme="minorHAnsi"/>
          <w:lang w:eastAsia="en-GB"/>
        </w:rPr>
        <w:t xml:space="preserve"> Li, Z.</w:t>
      </w:r>
      <w:r w:rsidR="00142B7F" w:rsidRPr="00D43BDC">
        <w:rPr>
          <w:rFonts w:eastAsia="Times New Roman" w:cstheme="minorHAnsi"/>
          <w:i/>
          <w:iCs/>
          <w:lang w:eastAsia="en-GB"/>
        </w:rPr>
        <w:t xml:space="preserve"> et al. </w:t>
      </w:r>
      <w:r w:rsidR="00142B7F" w:rsidRPr="00D43BDC">
        <w:rPr>
          <w:rFonts w:eastAsia="Times New Roman" w:cstheme="minorHAnsi"/>
          <w:lang w:eastAsia="en-GB"/>
        </w:rPr>
        <w:t xml:space="preserve">Continuous electrical pumping membrane process for seawater lithium mining. </w:t>
      </w:r>
      <w:r w:rsidR="00142B7F" w:rsidRPr="00D43BDC">
        <w:rPr>
          <w:rFonts w:eastAsia="Times New Roman" w:cstheme="minorHAnsi"/>
          <w:i/>
          <w:iCs/>
          <w:lang w:eastAsia="en-GB"/>
        </w:rPr>
        <w:t>Energy Environ. Sci.</w:t>
      </w:r>
      <w:r w:rsidR="00142B7F" w:rsidRPr="00D43BDC">
        <w:rPr>
          <w:rFonts w:eastAsia="Times New Roman" w:cstheme="minorHAnsi"/>
          <w:b/>
          <w:bCs/>
          <w:i/>
          <w:iCs/>
          <w:lang w:eastAsia="en-GB"/>
        </w:rPr>
        <w:t xml:space="preserve"> </w:t>
      </w:r>
      <w:r w:rsidR="00142B7F" w:rsidRPr="00D43BDC">
        <w:rPr>
          <w:rFonts w:eastAsia="Times New Roman" w:cstheme="minorHAnsi"/>
          <w:b/>
          <w:bCs/>
          <w:lang w:eastAsia="en-GB"/>
        </w:rPr>
        <w:t xml:space="preserve">14, </w:t>
      </w:r>
      <w:r w:rsidR="00142B7F" w:rsidRPr="00D43BDC">
        <w:rPr>
          <w:rFonts w:eastAsia="Times New Roman" w:cstheme="minorHAnsi"/>
          <w:lang w:eastAsia="en-GB"/>
        </w:rPr>
        <w:t>3152-3159 (2021).</w:t>
      </w:r>
    </w:p>
    <w:p w14:paraId="3A98BF64" w14:textId="080B4843"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4</w:t>
      </w:r>
      <w:r w:rsidR="00C620DE">
        <w:rPr>
          <w:rFonts w:eastAsia="Times New Roman" w:cstheme="minorHAnsi"/>
          <w:lang w:eastAsia="en-GB"/>
        </w:rPr>
        <w:t>0</w:t>
      </w:r>
      <w:r w:rsidRPr="00D43BDC">
        <w:rPr>
          <w:rFonts w:eastAsia="Times New Roman" w:cstheme="minorHAnsi"/>
          <w:lang w:eastAsia="en-GB"/>
        </w:rPr>
        <w:t xml:space="preserve"> </w:t>
      </w:r>
      <w:proofErr w:type="spellStart"/>
      <w:r w:rsidRPr="00D43BDC">
        <w:rPr>
          <w:rFonts w:eastAsia="Times New Roman" w:cstheme="minorHAnsi"/>
          <w:lang w:eastAsia="en-GB"/>
        </w:rPr>
        <w:t>Jin</w:t>
      </w:r>
      <w:proofErr w:type="spellEnd"/>
      <w:r w:rsidRPr="00D43BDC">
        <w:rPr>
          <w:rFonts w:eastAsia="Times New Roman" w:cstheme="minorHAnsi"/>
          <w:lang w:eastAsia="en-GB"/>
        </w:rPr>
        <w:t xml:space="preserve">, M., Gai, Y., Guo, X., Hou, Y. &amp; Zeng, R. Properties and applications of extremozymes from deep-sea extremophilic microorganisms: a mini review. </w:t>
      </w:r>
      <w:r w:rsidRPr="00D43BDC">
        <w:rPr>
          <w:rFonts w:eastAsia="Times New Roman" w:cstheme="minorHAnsi"/>
          <w:i/>
          <w:iCs/>
          <w:lang w:eastAsia="en-GB"/>
        </w:rPr>
        <w:t>Mar. Drugs</w:t>
      </w:r>
      <w:r w:rsidRPr="00D43BDC">
        <w:rPr>
          <w:rFonts w:eastAsia="Times New Roman" w:cstheme="minorHAnsi"/>
          <w:lang w:eastAsia="en-GB"/>
        </w:rPr>
        <w:t xml:space="preserve"> </w:t>
      </w:r>
      <w:r w:rsidRPr="00D43BDC">
        <w:rPr>
          <w:rFonts w:eastAsia="Times New Roman" w:cstheme="minorHAnsi"/>
          <w:b/>
          <w:bCs/>
          <w:lang w:eastAsia="en-GB"/>
        </w:rPr>
        <w:t>17,</w:t>
      </w:r>
      <w:r w:rsidRPr="00D43BDC">
        <w:rPr>
          <w:rFonts w:eastAsia="Times New Roman" w:cstheme="minorHAnsi"/>
          <w:lang w:eastAsia="en-GB"/>
        </w:rPr>
        <w:t xml:space="preserve"> 656 (2019).</w:t>
      </w:r>
    </w:p>
    <w:p w14:paraId="10F34442" w14:textId="338D40CC" w:rsidR="00142B7F" w:rsidRPr="00D43BDC" w:rsidRDefault="00142B7F" w:rsidP="00B531A0">
      <w:pPr>
        <w:autoSpaceDE w:val="0"/>
        <w:autoSpaceDN w:val="0"/>
        <w:adjustRightInd w:val="0"/>
        <w:spacing w:line="480" w:lineRule="auto"/>
        <w:ind w:left="284" w:hanging="284"/>
        <w:rPr>
          <w:rFonts w:cstheme="minorHAnsi"/>
          <w:b/>
          <w:bCs/>
        </w:rPr>
      </w:pPr>
      <w:r w:rsidRPr="00D43BDC">
        <w:rPr>
          <w:rFonts w:eastAsia="FrutigerLTPro-LightCn" w:cstheme="minorHAnsi"/>
        </w:rPr>
        <w:t>4</w:t>
      </w:r>
      <w:r w:rsidR="00C620DE">
        <w:rPr>
          <w:rFonts w:eastAsia="FrutigerLTPro-LightCn" w:cstheme="minorHAnsi"/>
        </w:rPr>
        <w:t>1</w:t>
      </w:r>
      <w:r w:rsidRPr="00D43BDC">
        <w:rPr>
          <w:rFonts w:eastAsia="FrutigerLTPro-LightCn" w:cstheme="minorHAnsi"/>
        </w:rPr>
        <w:t xml:space="preserve"> </w:t>
      </w:r>
      <w:proofErr w:type="spellStart"/>
      <w:r w:rsidRPr="00D43BDC">
        <w:rPr>
          <w:rFonts w:eastAsia="FrutigerLTPro-LightCn" w:cstheme="minorHAnsi"/>
        </w:rPr>
        <w:t>Mbow</w:t>
      </w:r>
      <w:proofErr w:type="spellEnd"/>
      <w:r w:rsidRPr="00D43BDC">
        <w:rPr>
          <w:rFonts w:eastAsia="FrutigerLTPro-LightCn" w:cstheme="minorHAnsi"/>
        </w:rPr>
        <w:t xml:space="preserve">, C. </w:t>
      </w:r>
      <w:r w:rsidRPr="00D43BDC">
        <w:rPr>
          <w:rFonts w:eastAsia="FrutigerLTPro-LightCn" w:cstheme="minorHAnsi"/>
          <w:i/>
        </w:rPr>
        <w:t>et al.</w:t>
      </w:r>
      <w:r w:rsidRPr="00D43BDC">
        <w:rPr>
          <w:rFonts w:eastAsia="FrutigerLTPro-LightCn" w:cstheme="minorHAnsi"/>
        </w:rPr>
        <w:t xml:space="preserve"> Ch. 5 Food Security. In: </w:t>
      </w:r>
      <w:r w:rsidRPr="00D43BDC">
        <w:rPr>
          <w:rFonts w:cstheme="minorHAnsi"/>
          <w:i/>
        </w:rPr>
        <w:t>Climate Change and Land: an IPCC special report on climate change, desertification, land degradation, sustainable land management, food security, and greenhouse gas fluxes in terrestrial ecosystems</w:t>
      </w:r>
      <w:r w:rsidRPr="00D43BDC">
        <w:rPr>
          <w:rFonts w:cstheme="minorHAnsi"/>
        </w:rPr>
        <w:t xml:space="preserve"> (eds. </w:t>
      </w:r>
      <w:r w:rsidRPr="00D43BDC">
        <w:rPr>
          <w:rFonts w:eastAsia="FrutigerLTPro-LightCn" w:cstheme="minorHAnsi"/>
        </w:rPr>
        <w:t xml:space="preserve">Shukla, P.R. </w:t>
      </w:r>
      <w:r w:rsidRPr="00D43BDC">
        <w:rPr>
          <w:rFonts w:eastAsia="FrutigerLTPro-LightCn" w:cstheme="minorHAnsi"/>
          <w:i/>
        </w:rPr>
        <w:t>et al.</w:t>
      </w:r>
      <w:r w:rsidRPr="00D43BDC">
        <w:rPr>
          <w:rFonts w:eastAsia="FrutigerLTPro-LightCn" w:cstheme="minorHAnsi"/>
        </w:rPr>
        <w:t xml:space="preserve">) </w:t>
      </w:r>
      <w:r w:rsidRPr="00D43BDC">
        <w:rPr>
          <w:rFonts w:cstheme="minorHAnsi"/>
          <w:bCs/>
        </w:rPr>
        <w:t>437-550 (IPCC, 2019).</w:t>
      </w:r>
    </w:p>
    <w:p w14:paraId="5F8E6527" w14:textId="25C83616"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4</w:t>
      </w:r>
      <w:r w:rsidR="00C620DE">
        <w:rPr>
          <w:rFonts w:eastAsia="Times New Roman" w:cstheme="minorHAnsi"/>
          <w:lang w:eastAsia="en-GB"/>
        </w:rPr>
        <w:t>2</w:t>
      </w:r>
      <w:r w:rsidRPr="00D43BDC">
        <w:rPr>
          <w:rFonts w:eastAsia="Times New Roman" w:cstheme="minorHAnsi"/>
          <w:lang w:eastAsia="en-GB"/>
        </w:rPr>
        <w:t xml:space="preserve"> Christie, N., Smyth, K., Barnes, R. &amp; Elliott, M. Co-location of activities and designations: A means of solving or creating problems in marine spatial planning? </w:t>
      </w:r>
      <w:r w:rsidRPr="00D43BDC">
        <w:rPr>
          <w:rFonts w:eastAsia="Times New Roman" w:cstheme="minorHAnsi"/>
          <w:i/>
          <w:lang w:eastAsia="en-GB"/>
        </w:rPr>
        <w:t>Mar. Pol.</w:t>
      </w:r>
      <w:r w:rsidRPr="00D43BDC">
        <w:rPr>
          <w:rFonts w:eastAsia="Times New Roman" w:cstheme="minorHAnsi"/>
          <w:lang w:eastAsia="en-GB"/>
        </w:rPr>
        <w:t xml:space="preserve"> </w:t>
      </w:r>
      <w:r w:rsidRPr="00D43BDC">
        <w:rPr>
          <w:rFonts w:eastAsia="Times New Roman" w:cstheme="minorHAnsi"/>
          <w:b/>
          <w:lang w:eastAsia="en-GB"/>
        </w:rPr>
        <w:t>43,</w:t>
      </w:r>
      <w:r w:rsidRPr="00D43BDC">
        <w:rPr>
          <w:rFonts w:eastAsia="Times New Roman" w:cstheme="minorHAnsi"/>
          <w:lang w:eastAsia="en-GB"/>
        </w:rPr>
        <w:t xml:space="preserve"> 254-261 (2014). </w:t>
      </w:r>
    </w:p>
    <w:p w14:paraId="74CB6673" w14:textId="3BB569C5" w:rsidR="00142B7F" w:rsidRPr="00D43BDC" w:rsidRDefault="00142B7F" w:rsidP="00B531A0">
      <w:pPr>
        <w:spacing w:line="480" w:lineRule="auto"/>
        <w:ind w:left="284" w:hanging="284"/>
        <w:rPr>
          <w:rFonts w:cstheme="minorHAnsi"/>
        </w:rPr>
      </w:pPr>
      <w:r w:rsidRPr="00D43BDC">
        <w:rPr>
          <w:rFonts w:cstheme="minorHAnsi"/>
        </w:rPr>
        <w:t>4</w:t>
      </w:r>
      <w:r w:rsidR="00C620DE">
        <w:rPr>
          <w:rFonts w:cstheme="minorHAnsi"/>
        </w:rPr>
        <w:t>3</w:t>
      </w:r>
      <w:r w:rsidRPr="00D43BDC">
        <w:rPr>
          <w:rFonts w:cstheme="minorHAnsi"/>
        </w:rPr>
        <w:t xml:space="preserve"> Mayer-Pinto, M., </w:t>
      </w:r>
      <w:proofErr w:type="spellStart"/>
      <w:r w:rsidRPr="00D43BDC">
        <w:rPr>
          <w:rFonts w:cstheme="minorHAnsi"/>
        </w:rPr>
        <w:t>Dafforn</w:t>
      </w:r>
      <w:proofErr w:type="spellEnd"/>
      <w:r w:rsidRPr="00D43BDC">
        <w:rPr>
          <w:rFonts w:cstheme="minorHAnsi"/>
        </w:rPr>
        <w:t xml:space="preserve">, K.A. &amp; Johnston E.L. </w:t>
      </w:r>
      <w:r w:rsidRPr="00D43BDC">
        <w:rPr>
          <w:rFonts w:cstheme="minorHAnsi"/>
          <w:shd w:val="clear" w:color="auto" w:fill="FFFFFF"/>
        </w:rPr>
        <w:t>A decision framework for coastal infrastructure to optimize biotic resistance and resilience in a changing climate</w:t>
      </w:r>
      <w:r w:rsidRPr="00D43BDC">
        <w:rPr>
          <w:rFonts w:cstheme="minorHAnsi"/>
        </w:rPr>
        <w:t xml:space="preserve">. </w:t>
      </w:r>
      <w:proofErr w:type="spellStart"/>
      <w:r w:rsidRPr="00D43BDC">
        <w:rPr>
          <w:rFonts w:cstheme="minorHAnsi"/>
          <w:i/>
        </w:rPr>
        <w:t>BioScience</w:t>
      </w:r>
      <w:proofErr w:type="spellEnd"/>
      <w:r w:rsidRPr="00D43BDC">
        <w:rPr>
          <w:rFonts w:cstheme="minorHAnsi"/>
        </w:rPr>
        <w:t xml:space="preserve"> </w:t>
      </w:r>
      <w:r w:rsidRPr="00D43BDC">
        <w:rPr>
          <w:rFonts w:cstheme="minorHAnsi"/>
          <w:b/>
        </w:rPr>
        <w:t>69</w:t>
      </w:r>
      <w:r w:rsidRPr="00D43BDC">
        <w:rPr>
          <w:rFonts w:cstheme="minorHAnsi"/>
        </w:rPr>
        <w:t>, 833-843 (2019).</w:t>
      </w:r>
    </w:p>
    <w:p w14:paraId="3A264F73" w14:textId="0202C37C" w:rsidR="00142B7F" w:rsidRPr="00D43BDC" w:rsidRDefault="00142B7F" w:rsidP="00B531A0">
      <w:pPr>
        <w:spacing w:line="480" w:lineRule="auto"/>
        <w:ind w:left="284" w:hanging="284"/>
        <w:rPr>
          <w:rFonts w:eastAsia="Times New Roman" w:cstheme="minorHAnsi"/>
          <w:lang w:val="en-US" w:eastAsia="en-GB"/>
        </w:rPr>
      </w:pPr>
      <w:r w:rsidRPr="00D43BDC">
        <w:rPr>
          <w:rFonts w:eastAsia="Times New Roman" w:cstheme="minorHAnsi"/>
          <w:lang w:eastAsia="en-GB"/>
        </w:rPr>
        <w:lastRenderedPageBreak/>
        <w:t>4</w:t>
      </w:r>
      <w:r w:rsidR="00C620DE">
        <w:rPr>
          <w:rFonts w:eastAsia="Times New Roman" w:cstheme="minorHAnsi"/>
          <w:lang w:eastAsia="en-GB"/>
        </w:rPr>
        <w:t>4</w:t>
      </w:r>
      <w:r w:rsidRPr="00D43BDC">
        <w:rPr>
          <w:rFonts w:eastAsia="Times New Roman" w:cstheme="minorHAnsi"/>
          <w:lang w:eastAsia="en-GB"/>
        </w:rPr>
        <w:t xml:space="preserve"> Wang, C.M. &amp; Wang, B.T. Floating solutions for challenges facing humanity. In: </w:t>
      </w:r>
      <w:r w:rsidRPr="00D43BDC">
        <w:rPr>
          <w:rFonts w:eastAsia="Times New Roman" w:cstheme="minorHAnsi"/>
          <w:i/>
          <w:lang w:eastAsia="en-GB"/>
        </w:rPr>
        <w:t>ICSCEA 2019</w:t>
      </w:r>
      <w:r w:rsidRPr="00D43BDC">
        <w:rPr>
          <w:rFonts w:eastAsia="Times New Roman" w:cstheme="minorHAnsi"/>
          <w:lang w:eastAsia="en-GB"/>
        </w:rPr>
        <w:t xml:space="preserve"> (eds. Reddy, J.N. Wang, C.M., Luong, V.H. &amp; Le, A.T.) 3–29 (</w:t>
      </w:r>
      <w:r w:rsidRPr="00D43BDC">
        <w:rPr>
          <w:rFonts w:eastAsia="Times New Roman" w:cstheme="minorHAnsi"/>
          <w:lang w:val="en-US" w:eastAsia="en-GB"/>
        </w:rPr>
        <w:t>Springer, Singapore, 2020).</w:t>
      </w:r>
    </w:p>
    <w:p w14:paraId="6AC2CA6A" w14:textId="3D89C83C"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4</w:t>
      </w:r>
      <w:r w:rsidR="00C620DE">
        <w:rPr>
          <w:rFonts w:eastAsia="Times New Roman" w:cstheme="minorHAnsi"/>
          <w:lang w:eastAsia="en-GB"/>
        </w:rPr>
        <w:t>5</w:t>
      </w:r>
      <w:r w:rsidRPr="00D43BDC">
        <w:rPr>
          <w:rFonts w:eastAsia="Times New Roman" w:cstheme="minorHAnsi"/>
          <w:lang w:eastAsia="en-GB"/>
        </w:rPr>
        <w:t xml:space="preserve"> Ross, C.T.F. &amp; McCullough, R.R. Conceptual design of a floating island city. </w:t>
      </w:r>
      <w:r w:rsidRPr="00D43BDC">
        <w:rPr>
          <w:rFonts w:eastAsia="Times New Roman" w:cstheme="minorHAnsi"/>
          <w:i/>
          <w:lang w:eastAsia="en-GB"/>
        </w:rPr>
        <w:t>J. Ocean Technol.</w:t>
      </w:r>
      <w:r w:rsidRPr="00D43BDC">
        <w:rPr>
          <w:rFonts w:eastAsia="Times New Roman" w:cstheme="minorHAnsi"/>
          <w:lang w:eastAsia="en-GB"/>
        </w:rPr>
        <w:t xml:space="preserve"> </w:t>
      </w:r>
      <w:r w:rsidRPr="00D43BDC">
        <w:rPr>
          <w:rFonts w:eastAsia="Times New Roman" w:cstheme="minorHAnsi"/>
          <w:b/>
          <w:lang w:eastAsia="en-GB"/>
        </w:rPr>
        <w:t>5,</w:t>
      </w:r>
      <w:r w:rsidRPr="00D43BDC">
        <w:rPr>
          <w:rFonts w:eastAsia="Times New Roman" w:cstheme="minorHAnsi"/>
          <w:lang w:eastAsia="en-GB"/>
        </w:rPr>
        <w:t xml:space="preserve"> 120–121 (2010).</w:t>
      </w:r>
    </w:p>
    <w:p w14:paraId="4DDC23F7" w14:textId="7648502A"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val="en-US" w:eastAsia="en-GB"/>
        </w:rPr>
        <w:t>4</w:t>
      </w:r>
      <w:r w:rsidR="00C620DE">
        <w:rPr>
          <w:rFonts w:eastAsia="Times New Roman" w:cstheme="minorHAnsi"/>
          <w:lang w:val="en-US" w:eastAsia="en-GB"/>
        </w:rPr>
        <w:t>6</w:t>
      </w:r>
      <w:r w:rsidRPr="00D43BDC">
        <w:rPr>
          <w:rFonts w:eastAsia="Times New Roman" w:cstheme="minorHAnsi"/>
          <w:lang w:val="en-US" w:eastAsia="en-GB"/>
        </w:rPr>
        <w:t xml:space="preserve"> Dong, Y.-w., Huang, X.-w., Wang, W., Li, Y. &amp; Wang, J. </w:t>
      </w:r>
      <w:r w:rsidRPr="00D43BDC">
        <w:rPr>
          <w:rFonts w:eastAsia="Times New Roman" w:cstheme="minorHAnsi"/>
          <w:lang w:eastAsia="en-GB"/>
        </w:rPr>
        <w:t xml:space="preserve">The marine ‘great wall’ of China: local- and broad-scale ecological impacts of coastal infrastructure on intertidal </w:t>
      </w:r>
      <w:proofErr w:type="spellStart"/>
      <w:r w:rsidRPr="00D43BDC">
        <w:rPr>
          <w:rFonts w:eastAsia="Times New Roman" w:cstheme="minorHAnsi"/>
          <w:lang w:eastAsia="en-GB"/>
        </w:rPr>
        <w:t>macrobenthic</w:t>
      </w:r>
      <w:proofErr w:type="spellEnd"/>
      <w:r w:rsidRPr="00D43BDC">
        <w:rPr>
          <w:rFonts w:eastAsia="Times New Roman" w:cstheme="minorHAnsi"/>
          <w:lang w:eastAsia="en-GB"/>
        </w:rPr>
        <w:t xml:space="preserve"> communities. </w:t>
      </w:r>
      <w:r w:rsidRPr="00D43BDC">
        <w:rPr>
          <w:rFonts w:eastAsia="Times New Roman" w:cstheme="minorHAnsi"/>
          <w:i/>
          <w:lang w:eastAsia="en-GB"/>
        </w:rPr>
        <w:t xml:space="preserve">Diver. </w:t>
      </w:r>
      <w:proofErr w:type="spellStart"/>
      <w:r w:rsidRPr="00D43BDC">
        <w:rPr>
          <w:rFonts w:eastAsia="Times New Roman" w:cstheme="minorHAnsi"/>
          <w:i/>
          <w:lang w:eastAsia="en-GB"/>
        </w:rPr>
        <w:t>Distrib</w:t>
      </w:r>
      <w:proofErr w:type="spellEnd"/>
      <w:r w:rsidRPr="00D43BDC">
        <w:rPr>
          <w:rFonts w:eastAsia="Times New Roman" w:cstheme="minorHAnsi"/>
          <w:i/>
          <w:lang w:eastAsia="en-GB"/>
        </w:rPr>
        <w:t>.</w:t>
      </w:r>
      <w:r w:rsidRPr="00D43BDC">
        <w:rPr>
          <w:rFonts w:eastAsia="Times New Roman" w:cstheme="minorHAnsi"/>
          <w:lang w:eastAsia="en-GB"/>
        </w:rPr>
        <w:t xml:space="preserve"> </w:t>
      </w:r>
      <w:r w:rsidRPr="00D43BDC">
        <w:rPr>
          <w:rFonts w:eastAsia="Times New Roman" w:cstheme="minorHAnsi"/>
          <w:b/>
          <w:lang w:eastAsia="en-GB"/>
        </w:rPr>
        <w:t>22,</w:t>
      </w:r>
      <w:r w:rsidRPr="00D43BDC">
        <w:rPr>
          <w:rFonts w:eastAsia="Times New Roman" w:cstheme="minorHAnsi"/>
          <w:lang w:eastAsia="en-GB"/>
        </w:rPr>
        <w:t xml:space="preserve"> 731-744 (2016).</w:t>
      </w:r>
    </w:p>
    <w:p w14:paraId="115CA44F" w14:textId="4ABFB5D6"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val="nl-NL" w:eastAsia="en-GB"/>
        </w:rPr>
        <w:t>4</w:t>
      </w:r>
      <w:r w:rsidR="00C620DE">
        <w:rPr>
          <w:rFonts w:eastAsia="Times New Roman" w:cstheme="minorHAnsi"/>
          <w:lang w:val="nl-NL" w:eastAsia="en-GB"/>
        </w:rPr>
        <w:t>7</w:t>
      </w:r>
      <w:r w:rsidRPr="00D43BDC">
        <w:rPr>
          <w:rFonts w:eastAsia="Times New Roman" w:cstheme="minorHAnsi"/>
          <w:lang w:val="nl-NL" w:eastAsia="en-GB"/>
        </w:rPr>
        <w:t xml:space="preserve"> </w:t>
      </w:r>
      <w:proofErr w:type="spellStart"/>
      <w:r w:rsidRPr="00D43BDC">
        <w:rPr>
          <w:rFonts w:eastAsia="Times New Roman" w:cstheme="minorHAnsi"/>
          <w:lang w:val="nl-NL" w:eastAsia="en-GB"/>
        </w:rPr>
        <w:t>Flikkema</w:t>
      </w:r>
      <w:proofErr w:type="spellEnd"/>
      <w:r w:rsidRPr="00D43BDC">
        <w:rPr>
          <w:rFonts w:eastAsia="Times New Roman" w:cstheme="minorHAnsi"/>
          <w:lang w:val="nl-NL" w:eastAsia="en-GB"/>
        </w:rPr>
        <w:t xml:space="preserve">, M.M.B., Lin, F.-Y., van der Plank, P.P.J., Koning, J. &amp; Waals, O. </w:t>
      </w:r>
      <w:r w:rsidRPr="00D43BDC">
        <w:rPr>
          <w:rFonts w:eastAsia="Times New Roman" w:cstheme="minorHAnsi"/>
          <w:lang w:eastAsia="en-GB"/>
        </w:rPr>
        <w:t xml:space="preserve">Legal issues for artificial floating islands. </w:t>
      </w:r>
      <w:r w:rsidRPr="00D43BDC">
        <w:rPr>
          <w:rFonts w:eastAsia="Times New Roman" w:cstheme="minorHAnsi"/>
          <w:i/>
          <w:lang w:eastAsia="en-GB"/>
        </w:rPr>
        <w:t>Front. Mar. Sci.</w:t>
      </w:r>
      <w:r w:rsidRPr="00D43BDC">
        <w:rPr>
          <w:rFonts w:eastAsia="Times New Roman" w:cstheme="minorHAnsi"/>
          <w:lang w:eastAsia="en-GB"/>
        </w:rPr>
        <w:t xml:space="preserve"> </w:t>
      </w:r>
      <w:r w:rsidRPr="00D43BDC">
        <w:rPr>
          <w:rFonts w:eastAsia="Times New Roman" w:cstheme="minorHAnsi"/>
          <w:b/>
          <w:lang w:eastAsia="en-GB"/>
        </w:rPr>
        <w:t>8,</w:t>
      </w:r>
      <w:r w:rsidRPr="00D43BDC">
        <w:rPr>
          <w:rFonts w:eastAsia="Times New Roman" w:cstheme="minorHAnsi"/>
          <w:lang w:eastAsia="en-GB"/>
        </w:rPr>
        <w:t xml:space="preserve"> 619462 (2021).</w:t>
      </w:r>
    </w:p>
    <w:p w14:paraId="2A181B8E" w14:textId="42E741F4"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48</w:t>
      </w:r>
      <w:r w:rsidR="00142B7F" w:rsidRPr="00D43BDC">
        <w:rPr>
          <w:rFonts w:eastAsia="Times New Roman" w:cstheme="minorHAnsi"/>
          <w:lang w:eastAsia="en-GB"/>
        </w:rPr>
        <w:t xml:space="preserve"> </w:t>
      </w:r>
      <w:proofErr w:type="spellStart"/>
      <w:r w:rsidR="00142B7F" w:rsidRPr="00D43BDC">
        <w:rPr>
          <w:rFonts w:eastAsia="Times New Roman" w:cstheme="minorHAnsi"/>
          <w:lang w:eastAsia="en-GB"/>
        </w:rPr>
        <w:t>Richir</w:t>
      </w:r>
      <w:proofErr w:type="spellEnd"/>
      <w:r w:rsidR="00142B7F" w:rsidRPr="00D43BDC">
        <w:rPr>
          <w:rFonts w:eastAsia="Times New Roman" w:cstheme="minorHAnsi"/>
          <w:lang w:eastAsia="en-GB"/>
        </w:rPr>
        <w:t xml:space="preserve">, J., Bray, S., McAleese, T. &amp; Watson, G.J. Three decades of trace element sediment contamination: the mining of governmental databases and the need to address hidden sources for clean and healthy seas. </w:t>
      </w:r>
      <w:r w:rsidR="00142B7F" w:rsidRPr="00D43BDC">
        <w:rPr>
          <w:rFonts w:eastAsia="Times New Roman" w:cstheme="minorHAnsi"/>
          <w:i/>
          <w:lang w:eastAsia="en-GB"/>
        </w:rPr>
        <w:t>Environ. Int</w:t>
      </w:r>
      <w:r w:rsidR="00142B7F" w:rsidRPr="00D43BDC">
        <w:rPr>
          <w:rFonts w:eastAsia="Times New Roman" w:cstheme="minorHAnsi"/>
          <w:lang w:eastAsia="en-GB"/>
        </w:rPr>
        <w:t xml:space="preserve">. </w:t>
      </w:r>
      <w:r w:rsidR="00142B7F" w:rsidRPr="00D43BDC">
        <w:rPr>
          <w:rFonts w:eastAsia="Times New Roman" w:cstheme="minorHAnsi"/>
          <w:b/>
          <w:lang w:eastAsia="en-GB"/>
        </w:rPr>
        <w:t>149,</w:t>
      </w:r>
      <w:r w:rsidR="00142B7F" w:rsidRPr="00D43BDC">
        <w:rPr>
          <w:rFonts w:eastAsia="Times New Roman" w:cstheme="minorHAnsi"/>
          <w:lang w:eastAsia="en-GB"/>
        </w:rPr>
        <w:t xml:space="preserve"> 106362 (2021).</w:t>
      </w:r>
    </w:p>
    <w:p w14:paraId="79E5DA8B" w14:textId="2AF28347" w:rsidR="00142B7F" w:rsidRPr="00D43BDC" w:rsidRDefault="00C620DE" w:rsidP="00B531A0">
      <w:pPr>
        <w:spacing w:line="480" w:lineRule="auto"/>
        <w:ind w:left="284" w:hanging="284"/>
        <w:rPr>
          <w:rFonts w:eastAsia="Times New Roman" w:cstheme="minorHAnsi"/>
          <w:lang w:eastAsia="en-GB"/>
        </w:rPr>
      </w:pPr>
      <w:r>
        <w:rPr>
          <w:rFonts w:eastAsia="Times New Roman" w:cstheme="minorHAnsi"/>
          <w:lang w:eastAsia="en-GB"/>
        </w:rPr>
        <w:t>49</w:t>
      </w:r>
      <w:r w:rsidR="00142B7F" w:rsidRPr="00D43BDC">
        <w:rPr>
          <w:rFonts w:eastAsia="Times New Roman" w:cstheme="minorHAnsi"/>
          <w:lang w:eastAsia="en-GB"/>
        </w:rPr>
        <w:t xml:space="preserve"> Zhao, Y. </w:t>
      </w:r>
      <w:r w:rsidR="00142B7F" w:rsidRPr="00D43BDC">
        <w:rPr>
          <w:rFonts w:eastAsia="Times New Roman" w:cstheme="minorHAnsi"/>
          <w:i/>
          <w:lang w:eastAsia="en-GB"/>
        </w:rPr>
        <w:t>et al.</w:t>
      </w:r>
      <w:r w:rsidR="00142B7F" w:rsidRPr="00D43BDC">
        <w:rPr>
          <w:rFonts w:eastAsia="Times New Roman" w:cstheme="minorHAnsi"/>
          <w:lang w:eastAsia="en-GB"/>
        </w:rPr>
        <w:t xml:space="preserve"> A Review on Battery Market Trends, Second-Life Reuse, and Recycling. </w:t>
      </w:r>
      <w:r w:rsidR="00142B7F" w:rsidRPr="00D43BDC">
        <w:rPr>
          <w:rFonts w:eastAsia="Times New Roman" w:cstheme="minorHAnsi"/>
          <w:i/>
          <w:lang w:eastAsia="en-GB"/>
        </w:rPr>
        <w:t>Sustain. Chem.</w:t>
      </w:r>
      <w:r w:rsidR="00142B7F" w:rsidRPr="00D43BDC">
        <w:rPr>
          <w:rFonts w:eastAsia="Times New Roman" w:cstheme="minorHAnsi"/>
          <w:lang w:eastAsia="en-GB"/>
        </w:rPr>
        <w:t xml:space="preserve"> </w:t>
      </w:r>
      <w:r w:rsidR="00142B7F" w:rsidRPr="00D43BDC">
        <w:rPr>
          <w:rFonts w:eastAsia="Times New Roman" w:cstheme="minorHAnsi"/>
          <w:b/>
          <w:lang w:eastAsia="en-GB"/>
        </w:rPr>
        <w:t>2,</w:t>
      </w:r>
      <w:r w:rsidR="00142B7F" w:rsidRPr="00D43BDC">
        <w:rPr>
          <w:rFonts w:eastAsia="Times New Roman" w:cstheme="minorHAnsi"/>
          <w:lang w:eastAsia="en-GB"/>
        </w:rPr>
        <w:t xml:space="preserve"> 167-205 (2021).</w:t>
      </w:r>
    </w:p>
    <w:p w14:paraId="01FDFD09" w14:textId="30DC8716"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5</w:t>
      </w:r>
      <w:r w:rsidR="00C620DE">
        <w:rPr>
          <w:rFonts w:eastAsia="Times New Roman" w:cstheme="minorHAnsi"/>
          <w:lang w:eastAsia="en-GB"/>
        </w:rPr>
        <w:t>0</w:t>
      </w:r>
      <w:r w:rsidRPr="00D43BDC">
        <w:rPr>
          <w:rFonts w:eastAsia="Times New Roman" w:cstheme="minorHAnsi"/>
          <w:lang w:eastAsia="en-GB"/>
        </w:rPr>
        <w:t xml:space="preserve"> Li, W., Lee, S., &amp; </w:t>
      </w:r>
      <w:proofErr w:type="spellStart"/>
      <w:r w:rsidRPr="00D43BDC">
        <w:rPr>
          <w:rFonts w:eastAsia="Times New Roman" w:cstheme="minorHAnsi"/>
          <w:lang w:eastAsia="en-GB"/>
        </w:rPr>
        <w:t>Manthiram</w:t>
      </w:r>
      <w:proofErr w:type="spellEnd"/>
      <w:r w:rsidRPr="00D43BDC">
        <w:rPr>
          <w:rFonts w:eastAsia="Times New Roman" w:cstheme="minorHAnsi"/>
          <w:lang w:eastAsia="en-GB"/>
        </w:rPr>
        <w:t xml:space="preserve">, A. High‐Nickel NMA: A Cobalt‐Free Alternative to NMC and NCA Cathodes for Lithium‐Ion Batteries. </w:t>
      </w:r>
      <w:r w:rsidRPr="00D43BDC">
        <w:rPr>
          <w:rFonts w:eastAsia="Times New Roman" w:cstheme="minorHAnsi"/>
          <w:i/>
          <w:lang w:eastAsia="en-GB"/>
        </w:rPr>
        <w:t>Adv. Mater.</w:t>
      </w:r>
      <w:r w:rsidRPr="00D43BDC">
        <w:rPr>
          <w:rFonts w:eastAsia="Times New Roman" w:cstheme="minorHAnsi"/>
          <w:lang w:eastAsia="en-GB"/>
        </w:rPr>
        <w:t xml:space="preserve"> </w:t>
      </w:r>
      <w:r w:rsidRPr="00D43BDC">
        <w:rPr>
          <w:rFonts w:eastAsia="Times New Roman" w:cstheme="minorHAnsi"/>
          <w:b/>
          <w:lang w:eastAsia="en-GB"/>
        </w:rPr>
        <w:t>32,</w:t>
      </w:r>
      <w:r w:rsidRPr="00D43BDC">
        <w:rPr>
          <w:rFonts w:eastAsia="Times New Roman" w:cstheme="minorHAnsi"/>
          <w:lang w:eastAsia="en-GB"/>
        </w:rPr>
        <w:t xml:space="preserve"> 2002718 (2020).</w:t>
      </w:r>
    </w:p>
    <w:p w14:paraId="07E10389" w14:textId="156A4BE5" w:rsidR="00142B7F" w:rsidRPr="00D43BDC" w:rsidRDefault="00142B7F" w:rsidP="00B531A0">
      <w:pPr>
        <w:spacing w:line="480" w:lineRule="auto"/>
        <w:ind w:left="284" w:hanging="284"/>
        <w:rPr>
          <w:rFonts w:eastAsia="Times New Roman" w:cstheme="minorHAnsi"/>
          <w:shd w:val="clear" w:color="auto" w:fill="FFFFFF"/>
          <w:lang w:eastAsia="en-GB"/>
        </w:rPr>
      </w:pPr>
      <w:r w:rsidRPr="00D43BDC">
        <w:rPr>
          <w:rFonts w:eastAsia="Times New Roman" w:cstheme="minorHAnsi"/>
          <w:shd w:val="clear" w:color="auto" w:fill="FFFFFF"/>
          <w:lang w:eastAsia="en-GB"/>
        </w:rPr>
        <w:t>5</w:t>
      </w:r>
      <w:r w:rsidR="00C620DE">
        <w:rPr>
          <w:rFonts w:eastAsia="Times New Roman" w:cstheme="minorHAnsi"/>
          <w:shd w:val="clear" w:color="auto" w:fill="FFFFFF"/>
          <w:lang w:eastAsia="en-GB"/>
        </w:rPr>
        <w:t>1</w:t>
      </w:r>
      <w:r w:rsidRPr="00D43BDC">
        <w:rPr>
          <w:rFonts w:eastAsia="Times New Roman" w:cstheme="minorHAnsi"/>
          <w:shd w:val="clear" w:color="auto" w:fill="FFFFFF"/>
          <w:lang w:eastAsia="en-GB"/>
        </w:rPr>
        <w:t xml:space="preserve"> </w:t>
      </w:r>
      <w:proofErr w:type="spellStart"/>
      <w:r w:rsidRPr="00D43BDC">
        <w:rPr>
          <w:rFonts w:eastAsia="Times New Roman" w:cstheme="minorHAnsi"/>
          <w:shd w:val="clear" w:color="auto" w:fill="FFFFFF"/>
          <w:lang w:eastAsia="en-GB"/>
        </w:rPr>
        <w:t>Ghaffarivardavagh</w:t>
      </w:r>
      <w:proofErr w:type="spellEnd"/>
      <w:r w:rsidRPr="00D43BDC">
        <w:rPr>
          <w:rFonts w:eastAsia="Times New Roman" w:cstheme="minorHAnsi"/>
          <w:shd w:val="clear" w:color="auto" w:fill="FFFFFF"/>
          <w:lang w:eastAsia="en-GB"/>
        </w:rPr>
        <w:t xml:space="preserve">, R., Afzal, S.S., Rodriguez, O. &amp; </w:t>
      </w:r>
      <w:proofErr w:type="spellStart"/>
      <w:r w:rsidRPr="00D43BDC">
        <w:rPr>
          <w:rFonts w:eastAsia="Times New Roman" w:cstheme="minorHAnsi"/>
          <w:shd w:val="clear" w:color="auto" w:fill="FFFFFF"/>
          <w:lang w:eastAsia="en-GB"/>
        </w:rPr>
        <w:t>Adib</w:t>
      </w:r>
      <w:proofErr w:type="spellEnd"/>
      <w:r w:rsidRPr="00D43BDC">
        <w:rPr>
          <w:rFonts w:eastAsia="Times New Roman" w:cstheme="minorHAnsi"/>
          <w:shd w:val="clear" w:color="auto" w:fill="FFFFFF"/>
          <w:lang w:eastAsia="en-GB"/>
        </w:rPr>
        <w:t xml:space="preserve">, F. Underwater Backscatter Localization: Toward a Battery-Free Underwater GPS. In: </w:t>
      </w:r>
      <w:r w:rsidRPr="00D43BDC">
        <w:rPr>
          <w:rFonts w:eastAsia="Times New Roman" w:cstheme="minorHAnsi"/>
          <w:i/>
          <w:shd w:val="clear" w:color="auto" w:fill="FFFFFF"/>
          <w:lang w:eastAsia="en-GB"/>
        </w:rPr>
        <w:t>Proceedings of the 19th ACM Workshop on Hot Topics in Networks (</w:t>
      </w:r>
      <w:proofErr w:type="spellStart"/>
      <w:r w:rsidRPr="00D43BDC">
        <w:rPr>
          <w:rFonts w:eastAsia="Times New Roman" w:cstheme="minorHAnsi"/>
          <w:i/>
          <w:shd w:val="clear" w:color="auto" w:fill="FFFFFF"/>
          <w:lang w:eastAsia="en-GB"/>
        </w:rPr>
        <w:t>HotNets</w:t>
      </w:r>
      <w:proofErr w:type="spellEnd"/>
      <w:r w:rsidRPr="00D43BDC">
        <w:rPr>
          <w:rFonts w:eastAsia="Times New Roman" w:cstheme="minorHAnsi"/>
          <w:i/>
          <w:shd w:val="clear" w:color="auto" w:fill="FFFFFF"/>
          <w:lang w:eastAsia="en-GB"/>
        </w:rPr>
        <w:t xml:space="preserve"> '20)</w:t>
      </w:r>
      <w:r w:rsidRPr="00D43BDC">
        <w:rPr>
          <w:rFonts w:eastAsia="Times New Roman" w:cstheme="minorHAnsi"/>
          <w:shd w:val="clear" w:color="auto" w:fill="FFFFFF"/>
          <w:lang w:eastAsia="en-GB"/>
        </w:rPr>
        <w:t xml:space="preserve"> (Association for Computing Machinery New York, 2020) 125–131. </w:t>
      </w:r>
    </w:p>
    <w:p w14:paraId="5E515A43" w14:textId="6A8567CE"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shd w:val="clear" w:color="auto" w:fill="FFFFFF"/>
          <w:lang w:val="fr-CA" w:eastAsia="en-GB"/>
        </w:rPr>
        <w:t>5</w:t>
      </w:r>
      <w:r w:rsidR="00C620DE">
        <w:rPr>
          <w:rFonts w:eastAsia="Times New Roman" w:cstheme="minorHAnsi"/>
          <w:shd w:val="clear" w:color="auto" w:fill="FFFFFF"/>
          <w:lang w:val="fr-CA" w:eastAsia="en-GB"/>
        </w:rPr>
        <w:t>2</w:t>
      </w:r>
      <w:r w:rsidRPr="00D43BDC">
        <w:rPr>
          <w:rFonts w:eastAsia="Times New Roman" w:cstheme="minorHAnsi"/>
          <w:shd w:val="clear" w:color="auto" w:fill="FFFFFF"/>
          <w:lang w:val="fr-CA" w:eastAsia="en-GB"/>
        </w:rPr>
        <w:t xml:space="preserve"> </w:t>
      </w:r>
      <w:proofErr w:type="spellStart"/>
      <w:r w:rsidRPr="00D43BDC">
        <w:rPr>
          <w:rFonts w:eastAsia="Times New Roman" w:cstheme="minorHAnsi"/>
          <w:shd w:val="clear" w:color="auto" w:fill="FFFFFF"/>
          <w:lang w:val="fr-CA" w:eastAsia="en-GB"/>
        </w:rPr>
        <w:t>Hazen</w:t>
      </w:r>
      <w:proofErr w:type="spellEnd"/>
      <w:r w:rsidRPr="00D43BDC">
        <w:rPr>
          <w:rFonts w:eastAsia="Times New Roman" w:cstheme="minorHAnsi"/>
          <w:shd w:val="clear" w:color="auto" w:fill="FFFFFF"/>
          <w:lang w:val="fr-CA" w:eastAsia="en-GB"/>
        </w:rPr>
        <w:t xml:space="preserve">, E.L. </w:t>
      </w:r>
      <w:r w:rsidRPr="00D43BDC">
        <w:rPr>
          <w:rFonts w:eastAsia="Times New Roman" w:cstheme="minorHAnsi"/>
          <w:i/>
          <w:shd w:val="clear" w:color="auto" w:fill="FFFFFF"/>
          <w:lang w:val="fr-CA" w:eastAsia="en-GB"/>
        </w:rPr>
        <w:t xml:space="preserve">et al. </w:t>
      </w:r>
      <w:r w:rsidRPr="00D43BDC">
        <w:rPr>
          <w:rFonts w:eastAsia="Times New Roman" w:cstheme="minorHAnsi"/>
          <w:shd w:val="clear" w:color="auto" w:fill="FFFFFF"/>
          <w:lang w:eastAsia="en-GB"/>
        </w:rPr>
        <w:t xml:space="preserve">Ontogeny in marine tagging and tracking science: technologies and data gaps. </w:t>
      </w:r>
      <w:r w:rsidRPr="00D43BDC">
        <w:rPr>
          <w:rFonts w:eastAsia="Times New Roman" w:cstheme="minorHAnsi"/>
          <w:i/>
          <w:shd w:val="clear" w:color="auto" w:fill="FFFFFF"/>
          <w:lang w:eastAsia="en-GB"/>
        </w:rPr>
        <w:t>Mar. Ecol. Prog. Ser.</w:t>
      </w:r>
      <w:r w:rsidRPr="00D43BDC">
        <w:rPr>
          <w:rFonts w:eastAsia="Times New Roman" w:cstheme="minorHAnsi"/>
          <w:shd w:val="clear" w:color="auto" w:fill="FFFFFF"/>
          <w:lang w:eastAsia="en-GB"/>
        </w:rPr>
        <w:t xml:space="preserve"> </w:t>
      </w:r>
      <w:r w:rsidRPr="00D43BDC">
        <w:rPr>
          <w:rFonts w:eastAsia="Times New Roman" w:cstheme="minorHAnsi"/>
          <w:b/>
          <w:shd w:val="clear" w:color="auto" w:fill="FFFFFF"/>
          <w:lang w:eastAsia="en-GB"/>
        </w:rPr>
        <w:t>457,</w:t>
      </w:r>
      <w:r w:rsidRPr="00D43BDC">
        <w:rPr>
          <w:rFonts w:eastAsia="Times New Roman" w:cstheme="minorHAnsi"/>
          <w:shd w:val="clear" w:color="auto" w:fill="FFFFFF"/>
          <w:lang w:eastAsia="en-GB"/>
        </w:rPr>
        <w:t xml:space="preserve"> 221–240 (2012).</w:t>
      </w:r>
    </w:p>
    <w:p w14:paraId="7200B5B6" w14:textId="306E2A66"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val="en-US" w:eastAsia="en-GB"/>
        </w:rPr>
        <w:lastRenderedPageBreak/>
        <w:t>5</w:t>
      </w:r>
      <w:r w:rsidR="00C620DE">
        <w:rPr>
          <w:rFonts w:eastAsia="Times New Roman" w:cstheme="minorHAnsi"/>
          <w:lang w:val="en-US" w:eastAsia="en-GB"/>
        </w:rPr>
        <w:t>3</w:t>
      </w:r>
      <w:r w:rsidRPr="00D43BDC">
        <w:rPr>
          <w:rFonts w:eastAsia="Times New Roman" w:cstheme="minorHAnsi"/>
          <w:lang w:val="en-US" w:eastAsia="en-GB"/>
        </w:rPr>
        <w:t xml:space="preserve"> Davies, T.E.</w:t>
      </w:r>
      <w:r w:rsidRPr="00D43BDC">
        <w:rPr>
          <w:rFonts w:eastAsia="Times New Roman" w:cstheme="minorHAnsi"/>
          <w:i/>
          <w:lang w:val="en-US" w:eastAsia="en-GB"/>
        </w:rPr>
        <w:t xml:space="preserve"> et al.</w:t>
      </w:r>
      <w:r w:rsidRPr="00D43BDC">
        <w:rPr>
          <w:rFonts w:eastAsia="Times New Roman" w:cstheme="minorHAnsi"/>
          <w:lang w:val="en-US" w:eastAsia="en-GB"/>
        </w:rPr>
        <w:t xml:space="preserve"> </w:t>
      </w:r>
      <w:r w:rsidRPr="00D43BDC">
        <w:rPr>
          <w:rFonts w:eastAsia="Times New Roman" w:cstheme="minorHAnsi"/>
          <w:lang w:eastAsia="en-GB"/>
        </w:rPr>
        <w:t xml:space="preserve">Tracking data and the conservation of the high seas: Opportunities and challenges. </w:t>
      </w:r>
      <w:r w:rsidRPr="00D43BDC">
        <w:rPr>
          <w:rFonts w:eastAsia="Times New Roman" w:cstheme="minorHAnsi"/>
          <w:i/>
          <w:lang w:eastAsia="en-GB"/>
        </w:rPr>
        <w:t>J. Appl. Ecol.</w:t>
      </w:r>
      <w:r w:rsidRPr="00D43BDC">
        <w:rPr>
          <w:rFonts w:eastAsia="Times New Roman" w:cstheme="minorHAnsi"/>
          <w:lang w:eastAsia="en-GB"/>
        </w:rPr>
        <w:t xml:space="preserve"> in press (2021).</w:t>
      </w:r>
    </w:p>
    <w:p w14:paraId="204801ED" w14:textId="7C0176D1" w:rsidR="00142B7F" w:rsidRPr="00D43BDC" w:rsidRDefault="00142B7F" w:rsidP="00B531A0">
      <w:pPr>
        <w:spacing w:line="480" w:lineRule="auto"/>
        <w:ind w:left="284" w:hanging="284"/>
        <w:rPr>
          <w:rFonts w:eastAsia="Times New Roman" w:cstheme="minorHAnsi"/>
          <w:lang w:val="fr-CA" w:eastAsia="en-GB"/>
        </w:rPr>
      </w:pPr>
      <w:r w:rsidRPr="00D43BDC">
        <w:rPr>
          <w:rFonts w:eastAsia="Times New Roman" w:cstheme="minorHAnsi"/>
          <w:lang w:val="en-US" w:eastAsia="en-GB"/>
        </w:rPr>
        <w:t>5</w:t>
      </w:r>
      <w:r w:rsidR="00287259">
        <w:rPr>
          <w:rFonts w:eastAsia="Times New Roman" w:cstheme="minorHAnsi"/>
          <w:lang w:val="en-US" w:eastAsia="en-GB"/>
        </w:rPr>
        <w:t>4</w:t>
      </w:r>
      <w:r w:rsidRPr="00D43BDC">
        <w:rPr>
          <w:rFonts w:eastAsia="Times New Roman" w:cstheme="minorHAnsi"/>
          <w:lang w:val="en-US" w:eastAsia="en-GB"/>
        </w:rPr>
        <w:t xml:space="preserve"> Li, G. </w:t>
      </w:r>
      <w:r w:rsidRPr="00D43BDC">
        <w:rPr>
          <w:rFonts w:eastAsia="Times New Roman" w:cstheme="minorHAnsi"/>
          <w:i/>
          <w:lang w:val="en-US" w:eastAsia="en-GB"/>
        </w:rPr>
        <w:t>et al.</w:t>
      </w:r>
      <w:r w:rsidRPr="00D43BDC">
        <w:rPr>
          <w:rFonts w:eastAsia="Times New Roman" w:cstheme="minorHAnsi"/>
          <w:lang w:val="en-US" w:eastAsia="en-GB"/>
        </w:rPr>
        <w:t xml:space="preserve"> </w:t>
      </w:r>
      <w:r w:rsidRPr="00D43BDC">
        <w:rPr>
          <w:rFonts w:eastAsia="Times New Roman" w:cstheme="minorHAnsi"/>
          <w:lang w:eastAsia="en-GB"/>
        </w:rPr>
        <w:t xml:space="preserve">Self-powered soft robot in the Mariana Trench. </w:t>
      </w:r>
      <w:r w:rsidRPr="00D43BDC">
        <w:rPr>
          <w:rFonts w:eastAsia="Times New Roman" w:cstheme="minorHAnsi"/>
          <w:i/>
          <w:lang w:val="fr-CA" w:eastAsia="en-GB"/>
        </w:rPr>
        <w:t>Nature</w:t>
      </w:r>
      <w:r w:rsidRPr="00D43BDC">
        <w:rPr>
          <w:rFonts w:eastAsia="Times New Roman" w:cstheme="minorHAnsi"/>
          <w:lang w:val="fr-CA" w:eastAsia="en-GB"/>
        </w:rPr>
        <w:t xml:space="preserve"> </w:t>
      </w:r>
      <w:r w:rsidRPr="00D43BDC">
        <w:rPr>
          <w:rFonts w:eastAsia="Times New Roman" w:cstheme="minorHAnsi"/>
          <w:b/>
          <w:lang w:val="fr-CA" w:eastAsia="en-GB"/>
        </w:rPr>
        <w:t>591,</w:t>
      </w:r>
      <w:r w:rsidRPr="00D43BDC">
        <w:rPr>
          <w:rFonts w:eastAsia="Times New Roman" w:cstheme="minorHAnsi"/>
          <w:lang w:val="fr-CA" w:eastAsia="en-GB"/>
        </w:rPr>
        <w:t xml:space="preserve"> 66–71 (2021).</w:t>
      </w:r>
    </w:p>
    <w:p w14:paraId="057EAFDA" w14:textId="03144B79"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val="fr-CA" w:eastAsia="en-GB"/>
        </w:rPr>
        <w:t>5</w:t>
      </w:r>
      <w:r w:rsidR="00287259">
        <w:rPr>
          <w:rFonts w:eastAsia="Times New Roman" w:cstheme="minorHAnsi"/>
          <w:lang w:val="fr-CA" w:eastAsia="en-GB"/>
        </w:rPr>
        <w:t>5</w:t>
      </w:r>
      <w:r w:rsidRPr="00D43BDC">
        <w:rPr>
          <w:rFonts w:eastAsia="Times New Roman" w:cstheme="minorHAnsi"/>
          <w:lang w:val="fr-CA" w:eastAsia="en-GB"/>
        </w:rPr>
        <w:t xml:space="preserve"> </w:t>
      </w:r>
      <w:proofErr w:type="spellStart"/>
      <w:r w:rsidRPr="00D43BDC">
        <w:rPr>
          <w:rFonts w:eastAsia="Times New Roman" w:cstheme="minorHAnsi"/>
          <w:lang w:val="fr-CA" w:eastAsia="en-GB"/>
        </w:rPr>
        <w:t>Aracri</w:t>
      </w:r>
      <w:proofErr w:type="spellEnd"/>
      <w:r w:rsidRPr="00D43BDC">
        <w:rPr>
          <w:rFonts w:eastAsia="Times New Roman" w:cstheme="minorHAnsi"/>
          <w:lang w:val="fr-CA" w:eastAsia="en-GB"/>
        </w:rPr>
        <w:t>, S.</w:t>
      </w:r>
      <w:r w:rsidRPr="00D43BDC">
        <w:rPr>
          <w:rFonts w:eastAsia="Times New Roman" w:cstheme="minorHAnsi"/>
          <w:i/>
          <w:lang w:val="fr-CA" w:eastAsia="en-GB"/>
        </w:rPr>
        <w:t xml:space="preserve"> et al. </w:t>
      </w:r>
      <w:r w:rsidRPr="00D43BDC">
        <w:rPr>
          <w:rFonts w:eastAsia="Times New Roman" w:cstheme="minorHAnsi"/>
          <w:lang w:eastAsia="en-GB"/>
        </w:rPr>
        <w:t xml:space="preserve">Soft robots for ocean exploration and offshore operations: A perspective. </w:t>
      </w:r>
      <w:r w:rsidRPr="00D43BDC">
        <w:rPr>
          <w:rFonts w:eastAsia="Times New Roman" w:cstheme="minorHAnsi"/>
          <w:i/>
          <w:lang w:eastAsia="en-GB"/>
        </w:rPr>
        <w:t>Soft Robotics</w:t>
      </w:r>
      <w:r w:rsidRPr="00D43BDC">
        <w:rPr>
          <w:rFonts w:eastAsia="Times New Roman" w:cstheme="minorHAnsi"/>
          <w:lang w:eastAsia="en-GB"/>
        </w:rPr>
        <w:t xml:space="preserve">. Available online ahead of print </w:t>
      </w:r>
      <w:r w:rsidRPr="00D43BDC">
        <w:rPr>
          <w:rFonts w:cstheme="minorHAnsi"/>
          <w:shd w:val="clear" w:color="auto" w:fill="FFFFFF"/>
        </w:rPr>
        <w:t>https://doi.org/10.1089/soro.2020.0011 (2021).</w:t>
      </w:r>
    </w:p>
    <w:p w14:paraId="682CEDFF" w14:textId="47C71EAD"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5</w:t>
      </w:r>
      <w:r w:rsidR="00287259">
        <w:rPr>
          <w:rFonts w:eastAsia="Times New Roman" w:cstheme="minorHAnsi"/>
          <w:lang w:eastAsia="en-GB"/>
        </w:rPr>
        <w:t>6</w:t>
      </w:r>
      <w:r w:rsidRPr="00D43BDC">
        <w:rPr>
          <w:rFonts w:eastAsia="Times New Roman" w:cstheme="minorHAnsi"/>
          <w:lang w:eastAsia="en-GB"/>
        </w:rPr>
        <w:t xml:space="preserve"> </w:t>
      </w:r>
      <w:proofErr w:type="spellStart"/>
      <w:r w:rsidRPr="00D43BDC">
        <w:rPr>
          <w:rFonts w:eastAsia="Times New Roman" w:cstheme="minorHAnsi"/>
          <w:lang w:eastAsia="en-GB"/>
        </w:rPr>
        <w:t>Philamore</w:t>
      </w:r>
      <w:proofErr w:type="spellEnd"/>
      <w:r w:rsidRPr="00D43BDC">
        <w:rPr>
          <w:rFonts w:eastAsia="Times New Roman" w:cstheme="minorHAnsi"/>
          <w:lang w:eastAsia="en-GB"/>
        </w:rPr>
        <w:t xml:space="preserve">, H., </w:t>
      </w:r>
      <w:proofErr w:type="spellStart"/>
      <w:r w:rsidRPr="00D43BDC">
        <w:rPr>
          <w:rFonts w:eastAsia="Times New Roman" w:cstheme="minorHAnsi"/>
          <w:lang w:eastAsia="en-GB"/>
        </w:rPr>
        <w:t>Ieropoulos</w:t>
      </w:r>
      <w:proofErr w:type="spellEnd"/>
      <w:r w:rsidRPr="00D43BDC">
        <w:rPr>
          <w:rFonts w:eastAsia="Times New Roman" w:cstheme="minorHAnsi"/>
          <w:lang w:eastAsia="en-GB"/>
        </w:rPr>
        <w:t xml:space="preserve">, I., Stinchcombe, A. &amp; Rossiter, J. Toward energetically autonomous foraging soft robots. </w:t>
      </w:r>
      <w:r w:rsidRPr="00D43BDC">
        <w:rPr>
          <w:rFonts w:eastAsia="Times New Roman" w:cstheme="minorHAnsi"/>
          <w:i/>
          <w:lang w:eastAsia="en-GB"/>
        </w:rPr>
        <w:t>Soft Robotics</w:t>
      </w:r>
      <w:r w:rsidRPr="00D43BDC">
        <w:rPr>
          <w:rFonts w:eastAsia="Times New Roman" w:cstheme="minorHAnsi"/>
          <w:lang w:eastAsia="en-GB"/>
        </w:rPr>
        <w:t xml:space="preserve">, </w:t>
      </w:r>
      <w:r w:rsidRPr="00D43BDC">
        <w:rPr>
          <w:rFonts w:eastAsia="Times New Roman" w:cstheme="minorHAnsi"/>
          <w:b/>
          <w:lang w:eastAsia="en-GB"/>
        </w:rPr>
        <w:t>3,</w:t>
      </w:r>
      <w:r w:rsidRPr="00D43BDC">
        <w:rPr>
          <w:rFonts w:eastAsia="Times New Roman" w:cstheme="minorHAnsi"/>
          <w:lang w:eastAsia="en-GB"/>
        </w:rPr>
        <w:t xml:space="preserve"> 186-197 (2016).</w:t>
      </w:r>
    </w:p>
    <w:p w14:paraId="1EB34B7F" w14:textId="7F32DAEA"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shd w:val="clear" w:color="auto" w:fill="FFFFFF"/>
          <w:lang w:eastAsia="en-GB"/>
        </w:rPr>
        <w:t>5</w:t>
      </w:r>
      <w:r w:rsidR="00287259">
        <w:rPr>
          <w:rFonts w:eastAsia="Times New Roman" w:cstheme="minorHAnsi"/>
          <w:shd w:val="clear" w:color="auto" w:fill="FFFFFF"/>
          <w:lang w:eastAsia="en-GB"/>
        </w:rPr>
        <w:t>7</w:t>
      </w:r>
      <w:r w:rsidRPr="00D43BDC">
        <w:rPr>
          <w:rFonts w:eastAsia="Times New Roman" w:cstheme="minorHAnsi"/>
          <w:shd w:val="clear" w:color="auto" w:fill="FFFFFF"/>
          <w:lang w:eastAsia="en-GB"/>
        </w:rPr>
        <w:t xml:space="preserve"> </w:t>
      </w:r>
      <w:proofErr w:type="spellStart"/>
      <w:r w:rsidRPr="00D43BDC">
        <w:rPr>
          <w:rFonts w:eastAsia="Times New Roman" w:cstheme="minorHAnsi"/>
          <w:shd w:val="clear" w:color="auto" w:fill="FFFFFF"/>
          <w:lang w:eastAsia="en-GB"/>
        </w:rPr>
        <w:t>Manfra</w:t>
      </w:r>
      <w:proofErr w:type="spellEnd"/>
      <w:r w:rsidRPr="00D43BDC">
        <w:rPr>
          <w:rFonts w:eastAsia="Times New Roman" w:cstheme="minorHAnsi"/>
          <w:shd w:val="clear" w:color="auto" w:fill="FFFFFF"/>
          <w:lang w:eastAsia="en-GB"/>
        </w:rPr>
        <w:t>, L.</w:t>
      </w:r>
      <w:r w:rsidRPr="00D43BDC">
        <w:rPr>
          <w:rFonts w:eastAsia="Times New Roman" w:cstheme="minorHAnsi"/>
          <w:i/>
          <w:shd w:val="clear" w:color="auto" w:fill="FFFFFF"/>
          <w:lang w:eastAsia="en-GB"/>
        </w:rPr>
        <w:t xml:space="preserve"> et al. </w:t>
      </w:r>
      <w:r w:rsidRPr="00D43BDC">
        <w:rPr>
          <w:rFonts w:eastAsia="Times New Roman" w:cstheme="minorHAnsi"/>
          <w:shd w:val="clear" w:color="auto" w:fill="FFFFFF"/>
          <w:lang w:eastAsia="en-GB"/>
        </w:rPr>
        <w:t xml:space="preserve">Biodegradable polymers: A real opportunity to solve marine plastic pollution? </w:t>
      </w:r>
      <w:r w:rsidRPr="00D43BDC">
        <w:rPr>
          <w:rFonts w:eastAsia="Times New Roman" w:cstheme="minorHAnsi"/>
          <w:i/>
          <w:iCs/>
          <w:shd w:val="clear" w:color="auto" w:fill="FFFFFF"/>
          <w:lang w:eastAsia="en-GB"/>
        </w:rPr>
        <w:t>J. Hazard. Mater.</w:t>
      </w:r>
      <w:r w:rsidRPr="00D43BDC">
        <w:rPr>
          <w:rFonts w:eastAsia="Times New Roman" w:cstheme="minorHAnsi"/>
          <w:shd w:val="clear" w:color="auto" w:fill="FFFFFF"/>
          <w:lang w:eastAsia="en-GB"/>
        </w:rPr>
        <w:t xml:space="preserve"> </w:t>
      </w:r>
      <w:r w:rsidRPr="00D43BDC">
        <w:rPr>
          <w:rFonts w:eastAsia="Times New Roman" w:cstheme="minorHAnsi"/>
          <w:b/>
          <w:iCs/>
          <w:shd w:val="clear" w:color="auto" w:fill="FFFFFF"/>
          <w:lang w:eastAsia="en-GB"/>
        </w:rPr>
        <w:t>416</w:t>
      </w:r>
      <w:r w:rsidRPr="00D43BDC">
        <w:rPr>
          <w:rFonts w:eastAsia="Times New Roman" w:cstheme="minorHAnsi"/>
          <w:b/>
          <w:shd w:val="clear" w:color="auto" w:fill="FFFFFF"/>
          <w:lang w:eastAsia="en-GB"/>
        </w:rPr>
        <w:t>,</w:t>
      </w:r>
      <w:r w:rsidRPr="00D43BDC">
        <w:rPr>
          <w:rFonts w:eastAsia="Times New Roman" w:cstheme="minorHAnsi"/>
          <w:shd w:val="clear" w:color="auto" w:fill="FFFFFF"/>
          <w:lang w:eastAsia="en-GB"/>
        </w:rPr>
        <w:t xml:space="preserve"> 125763 (2021).</w:t>
      </w:r>
    </w:p>
    <w:p w14:paraId="5F640447" w14:textId="4271C47C" w:rsidR="00142B7F" w:rsidRPr="00D43BDC" w:rsidRDefault="00287259" w:rsidP="00B531A0">
      <w:pPr>
        <w:spacing w:line="480" w:lineRule="auto"/>
        <w:ind w:left="284" w:hanging="284"/>
        <w:rPr>
          <w:rFonts w:eastAsia="Times New Roman" w:cstheme="minorHAnsi"/>
          <w:lang w:eastAsia="en-GB"/>
        </w:rPr>
      </w:pPr>
      <w:r>
        <w:rPr>
          <w:rFonts w:eastAsia="Times New Roman" w:cstheme="minorHAnsi"/>
          <w:shd w:val="clear" w:color="auto" w:fill="FFFFFF"/>
          <w:lang w:eastAsia="en-GB"/>
        </w:rPr>
        <w:t>58</w:t>
      </w:r>
      <w:r w:rsidR="00142B7F" w:rsidRPr="00D43BDC">
        <w:rPr>
          <w:rFonts w:eastAsia="Times New Roman" w:cstheme="minorHAnsi"/>
          <w:shd w:val="clear" w:color="auto" w:fill="FFFFFF"/>
          <w:lang w:eastAsia="en-GB"/>
        </w:rPr>
        <w:t xml:space="preserve"> Kim, D., Kim, H. &amp; An, Y.J. Effects of synthetic and natural microfibers on Daphnia magna: Are they dependent on microfiber type? </w:t>
      </w:r>
      <w:proofErr w:type="spellStart"/>
      <w:r w:rsidR="00142B7F" w:rsidRPr="00D43BDC">
        <w:rPr>
          <w:rFonts w:eastAsia="Times New Roman" w:cstheme="minorHAnsi"/>
          <w:i/>
          <w:iCs/>
          <w:shd w:val="clear" w:color="auto" w:fill="FFFFFF"/>
          <w:lang w:eastAsia="en-GB"/>
        </w:rPr>
        <w:t>Aquat</w:t>
      </w:r>
      <w:proofErr w:type="spellEnd"/>
      <w:r w:rsidR="00142B7F" w:rsidRPr="00D43BDC">
        <w:rPr>
          <w:rFonts w:eastAsia="Times New Roman" w:cstheme="minorHAnsi"/>
          <w:i/>
          <w:iCs/>
          <w:shd w:val="clear" w:color="auto" w:fill="FFFFFF"/>
          <w:lang w:eastAsia="en-GB"/>
        </w:rPr>
        <w:t xml:space="preserve">. </w:t>
      </w:r>
      <w:proofErr w:type="spellStart"/>
      <w:r w:rsidR="00142B7F" w:rsidRPr="00D43BDC">
        <w:rPr>
          <w:rFonts w:eastAsia="Times New Roman" w:cstheme="minorHAnsi"/>
          <w:i/>
          <w:iCs/>
          <w:shd w:val="clear" w:color="auto" w:fill="FFFFFF"/>
          <w:lang w:eastAsia="en-GB"/>
        </w:rPr>
        <w:t>Toxicol</w:t>
      </w:r>
      <w:proofErr w:type="spellEnd"/>
      <w:r w:rsidR="00142B7F" w:rsidRPr="00D43BDC">
        <w:rPr>
          <w:rFonts w:eastAsia="Times New Roman" w:cstheme="minorHAnsi"/>
          <w:i/>
          <w:iCs/>
          <w:shd w:val="clear" w:color="auto" w:fill="FFFFFF"/>
          <w:lang w:eastAsia="en-GB"/>
        </w:rPr>
        <w:t xml:space="preserve">. </w:t>
      </w:r>
      <w:r w:rsidR="00142B7F" w:rsidRPr="00D43BDC">
        <w:rPr>
          <w:rFonts w:cstheme="minorHAnsi"/>
          <w:b/>
        </w:rPr>
        <w:t>240</w:t>
      </w:r>
      <w:r w:rsidR="00142B7F" w:rsidRPr="00D43BDC">
        <w:rPr>
          <w:rFonts w:eastAsia="Times New Roman" w:cstheme="minorHAnsi"/>
          <w:b/>
          <w:shd w:val="clear" w:color="auto" w:fill="FFFFFF"/>
          <w:lang w:eastAsia="en-GB"/>
        </w:rPr>
        <w:t>,</w:t>
      </w:r>
      <w:r w:rsidR="00142B7F" w:rsidRPr="00D43BDC">
        <w:rPr>
          <w:rFonts w:eastAsia="Times New Roman" w:cstheme="minorHAnsi"/>
          <w:shd w:val="clear" w:color="auto" w:fill="FFFFFF"/>
          <w:lang w:eastAsia="en-GB"/>
        </w:rPr>
        <w:t xml:space="preserve"> 105968 (2021).</w:t>
      </w:r>
    </w:p>
    <w:p w14:paraId="1B04FA07" w14:textId="32AF9562" w:rsidR="00142B7F" w:rsidRPr="00D43BDC" w:rsidRDefault="00287259" w:rsidP="00B531A0">
      <w:pPr>
        <w:spacing w:line="480" w:lineRule="auto"/>
        <w:ind w:left="284" w:hanging="284"/>
        <w:rPr>
          <w:rFonts w:eastAsia="Times New Roman" w:cstheme="minorHAnsi"/>
          <w:lang w:eastAsia="en-GB"/>
        </w:rPr>
      </w:pPr>
      <w:r>
        <w:rPr>
          <w:rFonts w:eastAsia="Times New Roman" w:cstheme="minorHAnsi"/>
          <w:shd w:val="clear" w:color="auto" w:fill="FFFFFF"/>
          <w:lang w:eastAsia="en-GB"/>
        </w:rPr>
        <w:t>59</w:t>
      </w:r>
      <w:r w:rsidR="00142B7F" w:rsidRPr="00D43BDC">
        <w:rPr>
          <w:rFonts w:eastAsia="Times New Roman" w:cstheme="minorHAnsi"/>
          <w:shd w:val="clear" w:color="auto" w:fill="FFFFFF"/>
          <w:lang w:eastAsia="en-GB"/>
        </w:rPr>
        <w:t xml:space="preserve"> </w:t>
      </w:r>
      <w:proofErr w:type="spellStart"/>
      <w:r w:rsidR="00142B7F" w:rsidRPr="00D43BDC">
        <w:rPr>
          <w:rFonts w:eastAsia="Times New Roman" w:cstheme="minorHAnsi"/>
          <w:shd w:val="clear" w:color="auto" w:fill="FFFFFF"/>
          <w:lang w:eastAsia="en-GB"/>
        </w:rPr>
        <w:t>Degli-Innocenti</w:t>
      </w:r>
      <w:proofErr w:type="spellEnd"/>
      <w:r w:rsidR="00142B7F" w:rsidRPr="00D43BDC">
        <w:rPr>
          <w:rFonts w:eastAsia="Times New Roman" w:cstheme="minorHAnsi"/>
          <w:shd w:val="clear" w:color="auto" w:fill="FFFFFF"/>
          <w:lang w:eastAsia="en-GB"/>
        </w:rPr>
        <w:t xml:space="preserve">, F., </w:t>
      </w:r>
      <w:proofErr w:type="spellStart"/>
      <w:r w:rsidR="00142B7F" w:rsidRPr="00D43BDC">
        <w:rPr>
          <w:rFonts w:eastAsia="Times New Roman" w:cstheme="minorHAnsi"/>
          <w:shd w:val="clear" w:color="auto" w:fill="FFFFFF"/>
          <w:lang w:eastAsia="en-GB"/>
        </w:rPr>
        <w:t>Bellia</w:t>
      </w:r>
      <w:proofErr w:type="spellEnd"/>
      <w:r w:rsidR="00142B7F" w:rsidRPr="00D43BDC">
        <w:rPr>
          <w:rFonts w:eastAsia="Times New Roman" w:cstheme="minorHAnsi"/>
          <w:shd w:val="clear" w:color="auto" w:fill="FFFFFF"/>
          <w:lang w:eastAsia="en-GB"/>
        </w:rPr>
        <w:t xml:space="preserve">, G., </w:t>
      </w:r>
      <w:proofErr w:type="spellStart"/>
      <w:r w:rsidR="00142B7F" w:rsidRPr="00D43BDC">
        <w:rPr>
          <w:rFonts w:eastAsia="Times New Roman" w:cstheme="minorHAnsi"/>
          <w:shd w:val="clear" w:color="auto" w:fill="FFFFFF"/>
          <w:lang w:eastAsia="en-GB"/>
        </w:rPr>
        <w:t>Tosin</w:t>
      </w:r>
      <w:proofErr w:type="spellEnd"/>
      <w:r w:rsidR="00142B7F" w:rsidRPr="00D43BDC">
        <w:rPr>
          <w:rFonts w:eastAsia="Times New Roman" w:cstheme="minorHAnsi"/>
          <w:shd w:val="clear" w:color="auto" w:fill="FFFFFF"/>
          <w:lang w:eastAsia="en-GB"/>
        </w:rPr>
        <w:t xml:space="preserve">, M., Kapanen, A. &amp; </w:t>
      </w:r>
      <w:proofErr w:type="spellStart"/>
      <w:r w:rsidR="00142B7F" w:rsidRPr="00D43BDC">
        <w:rPr>
          <w:rFonts w:eastAsia="Times New Roman" w:cstheme="minorHAnsi"/>
          <w:shd w:val="clear" w:color="auto" w:fill="FFFFFF"/>
          <w:lang w:eastAsia="en-GB"/>
        </w:rPr>
        <w:t>Itävaara</w:t>
      </w:r>
      <w:proofErr w:type="spellEnd"/>
      <w:r w:rsidR="00142B7F" w:rsidRPr="00D43BDC">
        <w:rPr>
          <w:rFonts w:eastAsia="Times New Roman" w:cstheme="minorHAnsi"/>
          <w:shd w:val="clear" w:color="auto" w:fill="FFFFFF"/>
          <w:lang w:eastAsia="en-GB"/>
        </w:rPr>
        <w:t xml:space="preserve">, M. Detection of toxicity released by biodegradable plastics after composting in activated vermiculite. </w:t>
      </w:r>
      <w:proofErr w:type="spellStart"/>
      <w:r w:rsidR="00142B7F" w:rsidRPr="00D43BDC">
        <w:rPr>
          <w:rFonts w:eastAsia="Times New Roman" w:cstheme="minorHAnsi"/>
          <w:i/>
          <w:iCs/>
          <w:shd w:val="clear" w:color="auto" w:fill="FFFFFF"/>
          <w:lang w:eastAsia="en-GB"/>
        </w:rPr>
        <w:t>Polym</w:t>
      </w:r>
      <w:proofErr w:type="spellEnd"/>
      <w:r w:rsidR="00142B7F" w:rsidRPr="00D43BDC">
        <w:rPr>
          <w:rFonts w:eastAsia="Times New Roman" w:cstheme="minorHAnsi"/>
          <w:i/>
          <w:iCs/>
          <w:shd w:val="clear" w:color="auto" w:fill="FFFFFF"/>
          <w:lang w:eastAsia="en-GB"/>
        </w:rPr>
        <w:t xml:space="preserve">. </w:t>
      </w:r>
      <w:proofErr w:type="spellStart"/>
      <w:r w:rsidR="00142B7F" w:rsidRPr="00D43BDC">
        <w:rPr>
          <w:rFonts w:eastAsia="Times New Roman" w:cstheme="minorHAnsi"/>
          <w:i/>
          <w:iCs/>
          <w:shd w:val="clear" w:color="auto" w:fill="FFFFFF"/>
          <w:lang w:eastAsia="en-GB"/>
        </w:rPr>
        <w:t>Degrad</w:t>
      </w:r>
      <w:proofErr w:type="spellEnd"/>
      <w:r w:rsidR="00142B7F" w:rsidRPr="00D43BDC">
        <w:rPr>
          <w:rFonts w:eastAsia="Times New Roman" w:cstheme="minorHAnsi"/>
          <w:i/>
          <w:iCs/>
          <w:shd w:val="clear" w:color="auto" w:fill="FFFFFF"/>
          <w:lang w:eastAsia="en-GB"/>
        </w:rPr>
        <w:t>. Stab.</w:t>
      </w:r>
      <w:r w:rsidR="00142B7F" w:rsidRPr="00D43BDC">
        <w:rPr>
          <w:rFonts w:eastAsia="Times New Roman" w:cstheme="minorHAnsi"/>
          <w:shd w:val="clear" w:color="auto" w:fill="FFFFFF"/>
          <w:lang w:eastAsia="en-GB"/>
        </w:rPr>
        <w:t xml:space="preserve"> </w:t>
      </w:r>
      <w:r w:rsidR="00142B7F" w:rsidRPr="00D43BDC">
        <w:rPr>
          <w:rFonts w:eastAsia="Times New Roman" w:cstheme="minorHAnsi"/>
          <w:b/>
          <w:iCs/>
          <w:shd w:val="clear" w:color="auto" w:fill="FFFFFF"/>
          <w:lang w:eastAsia="en-GB"/>
        </w:rPr>
        <w:t>73</w:t>
      </w:r>
      <w:r w:rsidR="00142B7F" w:rsidRPr="00D43BDC">
        <w:rPr>
          <w:rFonts w:eastAsia="Times New Roman" w:cstheme="minorHAnsi"/>
          <w:b/>
          <w:shd w:val="clear" w:color="auto" w:fill="FFFFFF"/>
          <w:lang w:eastAsia="en-GB"/>
        </w:rPr>
        <w:t xml:space="preserve">, </w:t>
      </w:r>
      <w:r w:rsidR="00142B7F" w:rsidRPr="00D43BDC">
        <w:rPr>
          <w:rFonts w:eastAsia="Times New Roman" w:cstheme="minorHAnsi"/>
          <w:shd w:val="clear" w:color="auto" w:fill="FFFFFF"/>
          <w:lang w:eastAsia="en-GB"/>
        </w:rPr>
        <w:t>101-106 (2001).</w:t>
      </w:r>
    </w:p>
    <w:p w14:paraId="28F8970A" w14:textId="5B6A6EA4" w:rsidR="00142B7F" w:rsidRPr="00D43BDC" w:rsidRDefault="00142B7F" w:rsidP="00B531A0">
      <w:pPr>
        <w:spacing w:line="480" w:lineRule="auto"/>
        <w:ind w:left="284" w:hanging="284"/>
        <w:rPr>
          <w:rFonts w:cstheme="minorHAnsi"/>
          <w:lang w:val="fr-CA"/>
        </w:rPr>
      </w:pPr>
      <w:r w:rsidRPr="00D43BDC">
        <w:rPr>
          <w:rFonts w:cstheme="minorHAnsi"/>
        </w:rPr>
        <w:t>6</w:t>
      </w:r>
      <w:r w:rsidR="00287259">
        <w:rPr>
          <w:rFonts w:cstheme="minorHAnsi"/>
        </w:rPr>
        <w:t>0</w:t>
      </w:r>
      <w:r w:rsidRPr="00D43BDC">
        <w:rPr>
          <w:rFonts w:cstheme="minorHAnsi"/>
        </w:rPr>
        <w:t xml:space="preserve"> </w:t>
      </w:r>
      <w:proofErr w:type="spellStart"/>
      <w:r w:rsidRPr="00D43BDC">
        <w:rPr>
          <w:rFonts w:cstheme="minorHAnsi"/>
        </w:rPr>
        <w:t>Macreadie</w:t>
      </w:r>
      <w:proofErr w:type="spellEnd"/>
      <w:r w:rsidRPr="00D43BDC">
        <w:rPr>
          <w:rFonts w:cstheme="minorHAnsi"/>
        </w:rPr>
        <w:t xml:space="preserve">, P.I. </w:t>
      </w:r>
      <w:r w:rsidRPr="00D43BDC">
        <w:rPr>
          <w:rFonts w:cstheme="minorHAnsi"/>
          <w:i/>
        </w:rPr>
        <w:t>et al.</w:t>
      </w:r>
      <w:r w:rsidRPr="00D43BDC">
        <w:rPr>
          <w:rFonts w:cstheme="minorHAnsi"/>
        </w:rPr>
        <w:t xml:space="preserve"> The future of Blue Carbon science. </w:t>
      </w:r>
      <w:r w:rsidRPr="00D43BDC">
        <w:rPr>
          <w:rFonts w:cstheme="minorHAnsi"/>
          <w:i/>
          <w:lang w:val="fr-CA"/>
        </w:rPr>
        <w:t>Nat. Commun.</w:t>
      </w:r>
      <w:r w:rsidRPr="00D43BDC">
        <w:rPr>
          <w:rFonts w:cstheme="minorHAnsi"/>
          <w:lang w:val="fr-CA"/>
        </w:rPr>
        <w:t xml:space="preserve"> </w:t>
      </w:r>
      <w:r w:rsidRPr="00D43BDC">
        <w:rPr>
          <w:rFonts w:cstheme="minorHAnsi"/>
          <w:b/>
          <w:lang w:val="fr-CA"/>
        </w:rPr>
        <w:t>10,</w:t>
      </w:r>
      <w:r w:rsidRPr="00D43BDC">
        <w:rPr>
          <w:rFonts w:cstheme="minorHAnsi"/>
          <w:lang w:val="fr-CA"/>
        </w:rPr>
        <w:t xml:space="preserve"> 1–13 (2019).</w:t>
      </w:r>
    </w:p>
    <w:p w14:paraId="63C732D2" w14:textId="73C15B13" w:rsidR="00142B7F" w:rsidRPr="00D43BDC" w:rsidRDefault="00142B7F" w:rsidP="00B531A0">
      <w:pPr>
        <w:spacing w:line="480" w:lineRule="auto"/>
        <w:ind w:left="284" w:hanging="284"/>
        <w:rPr>
          <w:rStyle w:val="Hyperlink"/>
          <w:color w:val="000000" w:themeColor="text1"/>
          <w:u w:val="none"/>
        </w:rPr>
      </w:pPr>
      <w:r w:rsidRPr="00D43BDC">
        <w:rPr>
          <w:lang w:val="fr-CA"/>
        </w:rPr>
        <w:t>6</w:t>
      </w:r>
      <w:r w:rsidR="00287259">
        <w:rPr>
          <w:lang w:val="fr-CA"/>
        </w:rPr>
        <w:t>1</w:t>
      </w:r>
      <w:r w:rsidRPr="00D43BDC">
        <w:rPr>
          <w:lang w:val="fr-CA"/>
        </w:rPr>
        <w:t xml:space="preserve"> Short, R.E.</w:t>
      </w:r>
      <w:r w:rsidRPr="00D43BDC">
        <w:rPr>
          <w:i/>
          <w:lang w:val="fr-CA"/>
        </w:rPr>
        <w:t xml:space="preserve"> et al. </w:t>
      </w:r>
      <w:r w:rsidRPr="00D43BDC">
        <w:t xml:space="preserve">Harnessing the diversity of small-scale actors is key to the future of aquatic food systems. </w:t>
      </w:r>
      <w:r w:rsidRPr="00D43BDC">
        <w:rPr>
          <w:i/>
        </w:rPr>
        <w:t>Nat. Food</w:t>
      </w:r>
      <w:r w:rsidRPr="00D43BDC">
        <w:t xml:space="preserve"> </w:t>
      </w:r>
      <w:r w:rsidRPr="00D43BDC">
        <w:rPr>
          <w:b/>
        </w:rPr>
        <w:t>2,</w:t>
      </w:r>
      <w:r w:rsidRPr="00D43BDC">
        <w:t xml:space="preserve"> 733-</w:t>
      </w:r>
      <w:r w:rsidRPr="00D43BDC">
        <w:rPr>
          <w:color w:val="000000" w:themeColor="text1"/>
        </w:rPr>
        <w:t>741</w:t>
      </w:r>
      <w:r w:rsidRPr="00D43BDC">
        <w:rPr>
          <w:rStyle w:val="Hyperlink"/>
          <w:color w:val="000000" w:themeColor="text1"/>
          <w:u w:val="none"/>
        </w:rPr>
        <w:t xml:space="preserve"> (2021).</w:t>
      </w:r>
    </w:p>
    <w:p w14:paraId="6BF59A79" w14:textId="774443F8" w:rsidR="00142B7F" w:rsidRPr="00D43BDC" w:rsidRDefault="00142B7F" w:rsidP="00B531A0">
      <w:pPr>
        <w:spacing w:line="480" w:lineRule="auto"/>
        <w:ind w:left="284" w:hanging="284"/>
        <w:rPr>
          <w:rFonts w:cstheme="minorHAnsi"/>
          <w:lang w:val="fr-CA"/>
        </w:rPr>
      </w:pPr>
      <w:r w:rsidRPr="00D43BDC">
        <w:rPr>
          <w:rFonts w:cstheme="minorHAnsi"/>
        </w:rPr>
        <w:t>6</w:t>
      </w:r>
      <w:r w:rsidR="00287259">
        <w:rPr>
          <w:rFonts w:cstheme="minorHAnsi"/>
        </w:rPr>
        <w:t>2</w:t>
      </w:r>
      <w:r w:rsidRPr="00D43BDC">
        <w:rPr>
          <w:rFonts w:cstheme="minorHAnsi"/>
        </w:rPr>
        <w:t xml:space="preserve"> Watson J.E.M. </w:t>
      </w:r>
      <w:r w:rsidRPr="00D43BDC">
        <w:rPr>
          <w:rFonts w:cstheme="minorHAnsi"/>
          <w:i/>
        </w:rPr>
        <w:t xml:space="preserve">et al. </w:t>
      </w:r>
      <w:r w:rsidRPr="00D43BDC">
        <w:rPr>
          <w:rFonts w:cstheme="minorHAnsi"/>
        </w:rPr>
        <w:t xml:space="preserve">Set a global target for ecosystems. </w:t>
      </w:r>
      <w:r w:rsidRPr="00D43BDC">
        <w:rPr>
          <w:rFonts w:cstheme="minorHAnsi"/>
          <w:i/>
          <w:lang w:val="fr-CA"/>
        </w:rPr>
        <w:t>Nature</w:t>
      </w:r>
      <w:r w:rsidRPr="00D43BDC">
        <w:rPr>
          <w:rFonts w:cstheme="minorHAnsi"/>
          <w:lang w:val="fr-CA"/>
        </w:rPr>
        <w:t xml:space="preserve"> </w:t>
      </w:r>
      <w:r w:rsidRPr="00D43BDC">
        <w:rPr>
          <w:rFonts w:cstheme="minorHAnsi"/>
          <w:b/>
          <w:lang w:val="fr-CA"/>
        </w:rPr>
        <w:t xml:space="preserve">578, </w:t>
      </w:r>
      <w:r w:rsidRPr="00D43BDC">
        <w:rPr>
          <w:rFonts w:cstheme="minorHAnsi"/>
          <w:lang w:val="fr-CA"/>
        </w:rPr>
        <w:t>360–362 (2020).</w:t>
      </w:r>
    </w:p>
    <w:p w14:paraId="4833FB48" w14:textId="0C74A1D9" w:rsidR="00142B7F" w:rsidRPr="00D43BDC" w:rsidRDefault="00142B7F" w:rsidP="00B531A0">
      <w:pPr>
        <w:spacing w:line="480" w:lineRule="auto"/>
        <w:ind w:left="284" w:hanging="284"/>
        <w:rPr>
          <w:rFonts w:cstheme="minorHAnsi"/>
        </w:rPr>
      </w:pPr>
      <w:r w:rsidRPr="00D43BDC">
        <w:rPr>
          <w:rFonts w:cstheme="minorHAnsi"/>
          <w:lang w:val="fr-CA"/>
        </w:rPr>
        <w:t>6</w:t>
      </w:r>
      <w:r w:rsidR="00287259">
        <w:rPr>
          <w:rFonts w:cstheme="minorHAnsi"/>
          <w:lang w:val="fr-CA"/>
        </w:rPr>
        <w:t>3</w:t>
      </w:r>
      <w:r w:rsidRPr="00D43BDC">
        <w:rPr>
          <w:rFonts w:cstheme="minorHAnsi"/>
          <w:lang w:val="fr-CA"/>
        </w:rPr>
        <w:t xml:space="preserve"> </w:t>
      </w:r>
      <w:proofErr w:type="spellStart"/>
      <w:r w:rsidRPr="00D43BDC">
        <w:rPr>
          <w:rFonts w:cstheme="minorHAnsi"/>
          <w:lang w:val="fr-CA"/>
        </w:rPr>
        <w:t>Obura</w:t>
      </w:r>
      <w:proofErr w:type="spellEnd"/>
      <w:r w:rsidRPr="00D43BDC">
        <w:rPr>
          <w:rFonts w:cstheme="minorHAnsi"/>
          <w:lang w:val="fr-CA"/>
        </w:rPr>
        <w:t xml:space="preserve"> D.O. </w:t>
      </w:r>
      <w:r w:rsidRPr="00D43BDC">
        <w:rPr>
          <w:rFonts w:cstheme="minorHAnsi"/>
          <w:i/>
          <w:lang w:val="fr-CA"/>
        </w:rPr>
        <w:t>et al</w:t>
      </w:r>
      <w:r w:rsidRPr="00D43BDC">
        <w:rPr>
          <w:rFonts w:cstheme="minorHAnsi"/>
          <w:lang w:val="fr-CA"/>
        </w:rPr>
        <w:t xml:space="preserve">. </w:t>
      </w:r>
      <w:r w:rsidRPr="00D43BDC">
        <w:rPr>
          <w:rFonts w:cstheme="minorHAnsi"/>
        </w:rPr>
        <w:t xml:space="preserve">Integrate biodiversity targets from local to global levels. Science </w:t>
      </w:r>
      <w:r w:rsidRPr="00D43BDC">
        <w:rPr>
          <w:rFonts w:cstheme="minorHAnsi"/>
          <w:b/>
        </w:rPr>
        <w:t xml:space="preserve">373, </w:t>
      </w:r>
      <w:r w:rsidRPr="00D43BDC">
        <w:rPr>
          <w:rFonts w:cstheme="minorHAnsi"/>
        </w:rPr>
        <w:t>746 (2021).</w:t>
      </w:r>
    </w:p>
    <w:p w14:paraId="0D3BE595" w14:textId="617FD415" w:rsidR="00142B7F" w:rsidRPr="00D43BDC" w:rsidRDefault="00142B7F" w:rsidP="00B531A0">
      <w:pPr>
        <w:pStyle w:val="CommentText"/>
        <w:spacing w:line="480" w:lineRule="auto"/>
        <w:ind w:left="284" w:hanging="284"/>
        <w:rPr>
          <w:rFonts w:cstheme="minorHAnsi"/>
          <w:sz w:val="24"/>
          <w:szCs w:val="24"/>
        </w:rPr>
      </w:pPr>
      <w:r w:rsidRPr="00D43BDC">
        <w:rPr>
          <w:rFonts w:cstheme="minorHAnsi"/>
          <w:sz w:val="24"/>
          <w:szCs w:val="24"/>
        </w:rPr>
        <w:t>6</w:t>
      </w:r>
      <w:r w:rsidR="00287259">
        <w:rPr>
          <w:rFonts w:cstheme="minorHAnsi"/>
          <w:sz w:val="24"/>
          <w:szCs w:val="24"/>
        </w:rPr>
        <w:t xml:space="preserve">4 </w:t>
      </w:r>
      <w:r w:rsidRPr="00D43BDC">
        <w:rPr>
          <w:rFonts w:cstheme="minorHAnsi"/>
          <w:sz w:val="24"/>
          <w:szCs w:val="24"/>
        </w:rPr>
        <w:t xml:space="preserve">Barnes M.D., </w:t>
      </w:r>
      <w:proofErr w:type="spellStart"/>
      <w:r w:rsidRPr="00D43BDC">
        <w:rPr>
          <w:rFonts w:cstheme="minorHAnsi"/>
          <w:sz w:val="24"/>
          <w:szCs w:val="24"/>
        </w:rPr>
        <w:t>Glew</w:t>
      </w:r>
      <w:proofErr w:type="spellEnd"/>
      <w:r w:rsidRPr="00D43BDC">
        <w:rPr>
          <w:rFonts w:cstheme="minorHAnsi"/>
          <w:sz w:val="24"/>
          <w:szCs w:val="24"/>
        </w:rPr>
        <w:t xml:space="preserve"> L., </w:t>
      </w:r>
      <w:proofErr w:type="spellStart"/>
      <w:r w:rsidRPr="00D43BDC">
        <w:rPr>
          <w:rFonts w:cstheme="minorHAnsi"/>
          <w:sz w:val="24"/>
          <w:szCs w:val="24"/>
        </w:rPr>
        <w:t>Wyborn</w:t>
      </w:r>
      <w:proofErr w:type="spellEnd"/>
      <w:r w:rsidRPr="00D43BDC">
        <w:rPr>
          <w:rFonts w:cstheme="minorHAnsi"/>
          <w:sz w:val="24"/>
          <w:szCs w:val="24"/>
        </w:rPr>
        <w:t xml:space="preserve"> C. &amp; Craigie I.D. Prevent perverse outcomes from global protected area policy. </w:t>
      </w:r>
      <w:r w:rsidRPr="00D43BDC">
        <w:rPr>
          <w:rFonts w:cstheme="minorHAnsi"/>
          <w:i/>
          <w:sz w:val="24"/>
          <w:szCs w:val="24"/>
        </w:rPr>
        <w:t xml:space="preserve">Nat. Ecol. </w:t>
      </w:r>
      <w:proofErr w:type="spellStart"/>
      <w:r w:rsidRPr="00D43BDC">
        <w:rPr>
          <w:rFonts w:cstheme="minorHAnsi"/>
          <w:i/>
          <w:sz w:val="24"/>
          <w:szCs w:val="24"/>
        </w:rPr>
        <w:t>Evol</w:t>
      </w:r>
      <w:proofErr w:type="spellEnd"/>
      <w:r w:rsidRPr="00D43BDC">
        <w:rPr>
          <w:rFonts w:cstheme="minorHAnsi"/>
          <w:i/>
          <w:sz w:val="24"/>
          <w:szCs w:val="24"/>
        </w:rPr>
        <w:t>.</w:t>
      </w:r>
      <w:r w:rsidRPr="00D43BDC">
        <w:rPr>
          <w:rFonts w:cstheme="minorHAnsi"/>
          <w:sz w:val="24"/>
          <w:szCs w:val="24"/>
        </w:rPr>
        <w:t xml:space="preserve"> </w:t>
      </w:r>
      <w:r w:rsidRPr="00D43BDC">
        <w:rPr>
          <w:rFonts w:cstheme="minorHAnsi"/>
          <w:b/>
          <w:sz w:val="24"/>
          <w:szCs w:val="24"/>
        </w:rPr>
        <w:t xml:space="preserve">2, </w:t>
      </w:r>
      <w:r w:rsidRPr="00D43BDC">
        <w:rPr>
          <w:rFonts w:cstheme="minorHAnsi"/>
          <w:sz w:val="24"/>
          <w:szCs w:val="24"/>
        </w:rPr>
        <w:t>759–762 (2018).</w:t>
      </w:r>
    </w:p>
    <w:p w14:paraId="4DE3323C" w14:textId="1416307F" w:rsidR="00142B7F" w:rsidRPr="00D43BDC" w:rsidRDefault="00142B7F" w:rsidP="00B531A0">
      <w:pPr>
        <w:spacing w:line="480" w:lineRule="auto"/>
        <w:ind w:left="284" w:hanging="284"/>
        <w:rPr>
          <w:rFonts w:eastAsia="Times New Roman" w:cstheme="minorHAnsi"/>
          <w:shd w:val="clear" w:color="auto" w:fill="FFFFFF"/>
          <w:lang w:eastAsia="en-GB"/>
        </w:rPr>
      </w:pPr>
      <w:r w:rsidRPr="00D43BDC">
        <w:rPr>
          <w:rFonts w:eastAsia="Times New Roman" w:cstheme="minorHAnsi"/>
          <w:shd w:val="clear" w:color="auto" w:fill="FFFFFF"/>
          <w:lang w:eastAsia="en-GB"/>
        </w:rPr>
        <w:lastRenderedPageBreak/>
        <w:t>6</w:t>
      </w:r>
      <w:r w:rsidR="00287259">
        <w:rPr>
          <w:rFonts w:eastAsia="Times New Roman" w:cstheme="minorHAnsi"/>
          <w:shd w:val="clear" w:color="auto" w:fill="FFFFFF"/>
          <w:lang w:eastAsia="en-GB"/>
        </w:rPr>
        <w:t>5</w:t>
      </w:r>
      <w:r w:rsidRPr="00D43BDC">
        <w:rPr>
          <w:rFonts w:eastAsia="Times New Roman" w:cstheme="minorHAnsi"/>
          <w:shd w:val="clear" w:color="auto" w:fill="FFFFFF"/>
          <w:lang w:eastAsia="en-GB"/>
        </w:rPr>
        <w:t xml:space="preserve"> </w:t>
      </w:r>
      <w:proofErr w:type="spellStart"/>
      <w:r w:rsidRPr="00D43BDC">
        <w:rPr>
          <w:rFonts w:eastAsia="Times New Roman" w:cstheme="minorHAnsi"/>
          <w:shd w:val="clear" w:color="auto" w:fill="FFFFFF"/>
          <w:lang w:eastAsia="en-GB"/>
        </w:rPr>
        <w:t>Grorud-Colvert</w:t>
      </w:r>
      <w:proofErr w:type="spellEnd"/>
      <w:r w:rsidRPr="00D43BDC">
        <w:rPr>
          <w:rFonts w:eastAsia="Times New Roman" w:cstheme="minorHAnsi"/>
          <w:shd w:val="clear" w:color="auto" w:fill="FFFFFF"/>
          <w:lang w:eastAsia="en-GB"/>
        </w:rPr>
        <w:t xml:space="preserve">, K. </w:t>
      </w:r>
      <w:r w:rsidRPr="00D43BDC">
        <w:rPr>
          <w:rFonts w:eastAsia="Times New Roman" w:cstheme="minorHAnsi"/>
          <w:i/>
          <w:shd w:val="clear" w:color="auto" w:fill="FFFFFF"/>
          <w:lang w:eastAsia="en-GB"/>
        </w:rPr>
        <w:t xml:space="preserve">et al. </w:t>
      </w:r>
      <w:r w:rsidRPr="00D43BDC">
        <w:rPr>
          <w:rFonts w:eastAsia="Times New Roman" w:cstheme="minorHAnsi"/>
          <w:shd w:val="clear" w:color="auto" w:fill="FFFFFF"/>
          <w:lang w:eastAsia="en-GB"/>
        </w:rPr>
        <w:t xml:space="preserve">The MPA Guide: A framework to achieve global goals for the ocean. Science </w:t>
      </w:r>
      <w:r w:rsidRPr="00D43BDC">
        <w:rPr>
          <w:rFonts w:eastAsia="Times New Roman" w:cstheme="minorHAnsi"/>
          <w:b/>
          <w:shd w:val="clear" w:color="auto" w:fill="FFFFFF"/>
          <w:lang w:eastAsia="en-GB"/>
        </w:rPr>
        <w:t>373,</w:t>
      </w:r>
      <w:r w:rsidRPr="00D43BDC">
        <w:rPr>
          <w:rFonts w:eastAsia="Times New Roman" w:cstheme="minorHAnsi"/>
          <w:shd w:val="clear" w:color="auto" w:fill="FFFFFF"/>
          <w:lang w:eastAsia="en-GB"/>
        </w:rPr>
        <w:t xml:space="preserve"> eabf0861 (2021).</w:t>
      </w:r>
    </w:p>
    <w:p w14:paraId="200B0EFA" w14:textId="5E0C134E"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6</w:t>
      </w:r>
      <w:r w:rsidR="00287259">
        <w:rPr>
          <w:rFonts w:eastAsia="Times New Roman" w:cstheme="minorHAnsi"/>
          <w:lang w:eastAsia="en-GB"/>
        </w:rPr>
        <w:t>6</w:t>
      </w:r>
      <w:r w:rsidRPr="00D43BDC">
        <w:rPr>
          <w:rFonts w:eastAsia="Times New Roman" w:cstheme="minorHAnsi"/>
          <w:lang w:eastAsia="en-GB"/>
        </w:rPr>
        <w:t xml:space="preserve"> Jefferson, R.L., McKinley, E., Griffin, H., Nimmo, A. &amp; Fletcher, S. Public perceptions of the ocean: lessons for marine conservation from a global research review. </w:t>
      </w:r>
      <w:r w:rsidRPr="00D43BDC">
        <w:rPr>
          <w:rFonts w:eastAsia="Times New Roman" w:cstheme="minorHAnsi"/>
          <w:i/>
          <w:lang w:eastAsia="en-GB"/>
        </w:rPr>
        <w:t xml:space="preserve">Front. Mar. Sci. </w:t>
      </w:r>
      <w:r w:rsidRPr="00D43BDC">
        <w:rPr>
          <w:rFonts w:eastAsia="Times New Roman" w:cstheme="minorHAnsi"/>
          <w:b/>
          <w:lang w:eastAsia="en-GB"/>
        </w:rPr>
        <w:t>8,</w:t>
      </w:r>
      <w:r w:rsidRPr="00D43BDC">
        <w:rPr>
          <w:rFonts w:eastAsia="Times New Roman" w:cstheme="minorHAnsi"/>
          <w:i/>
          <w:lang w:eastAsia="en-GB"/>
        </w:rPr>
        <w:t xml:space="preserve"> </w:t>
      </w:r>
      <w:r w:rsidRPr="00D43BDC">
        <w:rPr>
          <w:rFonts w:eastAsia="Times New Roman" w:cstheme="minorHAnsi"/>
          <w:lang w:eastAsia="en-GB"/>
        </w:rPr>
        <w:t xml:space="preserve">(2021). </w:t>
      </w:r>
    </w:p>
    <w:p w14:paraId="634A44DD" w14:textId="56873234"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6</w:t>
      </w:r>
      <w:r w:rsidR="00287259">
        <w:rPr>
          <w:rFonts w:eastAsia="Times New Roman" w:cstheme="minorHAnsi"/>
          <w:lang w:eastAsia="en-GB"/>
        </w:rPr>
        <w:t>7</w:t>
      </w:r>
      <w:r w:rsidRPr="00D43BDC">
        <w:rPr>
          <w:rFonts w:eastAsia="Times New Roman" w:cstheme="minorHAnsi"/>
          <w:lang w:eastAsia="en-GB"/>
        </w:rPr>
        <w:t xml:space="preserve"> Potts, T., Pita, C., O’Higgins, T. &amp; </w:t>
      </w:r>
      <w:proofErr w:type="spellStart"/>
      <w:r w:rsidRPr="00D43BDC">
        <w:rPr>
          <w:rFonts w:eastAsia="Times New Roman" w:cstheme="minorHAnsi"/>
          <w:lang w:eastAsia="en-GB"/>
        </w:rPr>
        <w:t>Mee</w:t>
      </w:r>
      <w:proofErr w:type="spellEnd"/>
      <w:r w:rsidRPr="00D43BDC">
        <w:rPr>
          <w:rFonts w:eastAsia="Times New Roman" w:cstheme="minorHAnsi"/>
          <w:lang w:eastAsia="en-GB"/>
        </w:rPr>
        <w:t xml:space="preserve">, L. 2016. Who cares? European attitudes towards marine and coastal environments. </w:t>
      </w:r>
      <w:r w:rsidRPr="00D43BDC">
        <w:rPr>
          <w:rFonts w:eastAsia="Times New Roman" w:cstheme="minorHAnsi"/>
          <w:i/>
          <w:lang w:eastAsia="en-GB"/>
        </w:rPr>
        <w:t>Mar. Pol.</w:t>
      </w:r>
      <w:r w:rsidRPr="00D43BDC">
        <w:rPr>
          <w:rFonts w:eastAsia="Times New Roman" w:cstheme="minorHAnsi"/>
          <w:lang w:eastAsia="en-GB"/>
        </w:rPr>
        <w:t xml:space="preserve"> </w:t>
      </w:r>
      <w:r w:rsidRPr="00D43BDC">
        <w:rPr>
          <w:rFonts w:eastAsia="Times New Roman" w:cstheme="minorHAnsi"/>
          <w:b/>
          <w:lang w:eastAsia="en-GB"/>
        </w:rPr>
        <w:t xml:space="preserve">72, </w:t>
      </w:r>
      <w:r w:rsidRPr="00D43BDC">
        <w:rPr>
          <w:rFonts w:eastAsia="Times New Roman" w:cstheme="minorHAnsi"/>
          <w:lang w:eastAsia="en-GB"/>
        </w:rPr>
        <w:t>59-66 (2016).</w:t>
      </w:r>
    </w:p>
    <w:p w14:paraId="3340CD65" w14:textId="63AA6B27" w:rsidR="00142B7F" w:rsidRPr="00D43BDC" w:rsidRDefault="00287259" w:rsidP="00B531A0">
      <w:pPr>
        <w:spacing w:line="480" w:lineRule="auto"/>
        <w:ind w:left="284" w:hanging="284"/>
        <w:rPr>
          <w:rFonts w:cstheme="minorHAnsi"/>
          <w:b/>
          <w:bCs/>
          <w:lang w:val="en-US"/>
        </w:rPr>
      </w:pPr>
      <w:r>
        <w:rPr>
          <w:rFonts w:cstheme="minorHAnsi"/>
          <w:lang w:val="en-US"/>
        </w:rPr>
        <w:t xml:space="preserve">68 </w:t>
      </w:r>
      <w:r w:rsidR="00142B7F" w:rsidRPr="00D43BDC">
        <w:rPr>
          <w:rFonts w:cstheme="minorHAnsi"/>
          <w:lang w:val="en-US"/>
        </w:rPr>
        <w:t xml:space="preserve">Bennett, N.J. </w:t>
      </w:r>
      <w:r w:rsidR="00142B7F" w:rsidRPr="00D43BDC">
        <w:rPr>
          <w:rFonts w:cstheme="minorHAnsi"/>
          <w:i/>
          <w:lang w:val="en-US"/>
        </w:rPr>
        <w:t>et al.</w:t>
      </w:r>
      <w:r w:rsidR="00142B7F" w:rsidRPr="00D43BDC">
        <w:rPr>
          <w:rFonts w:cstheme="minorHAnsi"/>
        </w:rPr>
        <w:t xml:space="preserve"> Towards a sustainable and equitable blue economy. </w:t>
      </w:r>
      <w:r w:rsidR="00142B7F" w:rsidRPr="00D43BDC">
        <w:rPr>
          <w:rFonts w:cstheme="minorHAnsi"/>
          <w:i/>
          <w:iCs/>
        </w:rPr>
        <w:t>Nat. Sustain.</w:t>
      </w:r>
      <w:r w:rsidR="00142B7F" w:rsidRPr="00D43BDC">
        <w:rPr>
          <w:rFonts w:cstheme="minorHAnsi"/>
        </w:rPr>
        <w:t xml:space="preserve"> </w:t>
      </w:r>
      <w:r w:rsidR="00142B7F" w:rsidRPr="00D43BDC">
        <w:rPr>
          <w:rFonts w:cstheme="minorHAnsi"/>
          <w:b/>
        </w:rPr>
        <w:t xml:space="preserve">2, </w:t>
      </w:r>
      <w:r w:rsidR="00142B7F" w:rsidRPr="00D43BDC">
        <w:rPr>
          <w:rFonts w:cstheme="minorHAnsi"/>
        </w:rPr>
        <w:t>991-993 (2019).</w:t>
      </w:r>
    </w:p>
    <w:p w14:paraId="58145FE0" w14:textId="7EC98C9E" w:rsidR="00142B7F" w:rsidRPr="00D43BDC" w:rsidRDefault="00287259" w:rsidP="00B531A0">
      <w:pPr>
        <w:spacing w:line="480" w:lineRule="auto"/>
        <w:ind w:left="284" w:hanging="284"/>
        <w:rPr>
          <w:rFonts w:cstheme="minorHAnsi"/>
        </w:rPr>
      </w:pPr>
      <w:r>
        <w:rPr>
          <w:rFonts w:cstheme="minorHAnsi"/>
        </w:rPr>
        <w:t>69</w:t>
      </w:r>
      <w:r w:rsidR="00142B7F" w:rsidRPr="00D43BDC">
        <w:rPr>
          <w:rFonts w:cstheme="minorHAnsi"/>
        </w:rPr>
        <w:t xml:space="preserve"> </w:t>
      </w:r>
      <w:proofErr w:type="spellStart"/>
      <w:r w:rsidR="00142B7F" w:rsidRPr="00D43BDC">
        <w:rPr>
          <w:rFonts w:cstheme="minorHAnsi"/>
        </w:rPr>
        <w:t>Jouffray</w:t>
      </w:r>
      <w:proofErr w:type="spellEnd"/>
      <w:r w:rsidR="00142B7F" w:rsidRPr="00D43BDC">
        <w:rPr>
          <w:rFonts w:cstheme="minorHAnsi"/>
        </w:rPr>
        <w:t xml:space="preserve">, J.-B., </w:t>
      </w:r>
      <w:proofErr w:type="spellStart"/>
      <w:r w:rsidR="00142B7F" w:rsidRPr="00D43BDC">
        <w:rPr>
          <w:rFonts w:cstheme="minorHAnsi"/>
        </w:rPr>
        <w:t>Blasiak</w:t>
      </w:r>
      <w:proofErr w:type="spellEnd"/>
      <w:r w:rsidR="00142B7F" w:rsidRPr="00D43BDC">
        <w:rPr>
          <w:rFonts w:cstheme="minorHAnsi"/>
        </w:rPr>
        <w:t xml:space="preserve">, R., </w:t>
      </w:r>
      <w:proofErr w:type="spellStart"/>
      <w:r w:rsidR="00142B7F" w:rsidRPr="00D43BDC">
        <w:rPr>
          <w:rFonts w:cstheme="minorHAnsi"/>
        </w:rPr>
        <w:t>Norström</w:t>
      </w:r>
      <w:proofErr w:type="spellEnd"/>
      <w:r w:rsidR="00142B7F" w:rsidRPr="00D43BDC">
        <w:rPr>
          <w:rFonts w:cstheme="minorHAnsi"/>
        </w:rPr>
        <w:t xml:space="preserve">, A.V., </w:t>
      </w:r>
      <w:proofErr w:type="spellStart"/>
      <w:r w:rsidR="00142B7F" w:rsidRPr="00D43BDC">
        <w:rPr>
          <w:rFonts w:cstheme="minorHAnsi"/>
        </w:rPr>
        <w:t>Österblom</w:t>
      </w:r>
      <w:proofErr w:type="spellEnd"/>
      <w:r w:rsidR="00142B7F" w:rsidRPr="00D43BDC">
        <w:rPr>
          <w:rFonts w:cstheme="minorHAnsi"/>
        </w:rPr>
        <w:t xml:space="preserve">, H. &amp; </w:t>
      </w:r>
      <w:proofErr w:type="spellStart"/>
      <w:r w:rsidR="00142B7F" w:rsidRPr="00D43BDC">
        <w:rPr>
          <w:rFonts w:cstheme="minorHAnsi"/>
        </w:rPr>
        <w:t>Nyström</w:t>
      </w:r>
      <w:proofErr w:type="spellEnd"/>
      <w:r w:rsidR="00142B7F" w:rsidRPr="00D43BDC">
        <w:rPr>
          <w:rFonts w:cstheme="minorHAnsi"/>
        </w:rPr>
        <w:t xml:space="preserve">, M. The Blue Acceleration: The Trajectory of Human Expansion into the Ocean. </w:t>
      </w:r>
      <w:r w:rsidR="00142B7F" w:rsidRPr="00D43BDC">
        <w:rPr>
          <w:rFonts w:cstheme="minorHAnsi"/>
          <w:i/>
          <w:iCs/>
        </w:rPr>
        <w:t>One Earth</w:t>
      </w:r>
      <w:r w:rsidR="00142B7F" w:rsidRPr="00D43BDC">
        <w:rPr>
          <w:rFonts w:cstheme="minorHAnsi"/>
        </w:rPr>
        <w:t xml:space="preserve"> </w:t>
      </w:r>
      <w:r w:rsidR="00142B7F" w:rsidRPr="00D43BDC">
        <w:rPr>
          <w:rFonts w:cstheme="minorHAnsi"/>
          <w:b/>
          <w:bCs/>
        </w:rPr>
        <w:t>2</w:t>
      </w:r>
      <w:r w:rsidR="00142B7F" w:rsidRPr="00D43BDC">
        <w:rPr>
          <w:rFonts w:cstheme="minorHAnsi"/>
          <w:b/>
        </w:rPr>
        <w:t>,</w:t>
      </w:r>
      <w:r w:rsidR="00142B7F" w:rsidRPr="00D43BDC">
        <w:rPr>
          <w:rFonts w:cstheme="minorHAnsi"/>
        </w:rPr>
        <w:t xml:space="preserve"> 43-54 (2020).</w:t>
      </w:r>
    </w:p>
    <w:p w14:paraId="20AEF975" w14:textId="7EF9908F" w:rsidR="00142B7F" w:rsidRPr="00D43BDC" w:rsidRDefault="00142B7F" w:rsidP="00B531A0">
      <w:pPr>
        <w:spacing w:line="480" w:lineRule="auto"/>
        <w:ind w:left="284" w:hanging="284"/>
        <w:rPr>
          <w:rFonts w:cstheme="minorHAnsi"/>
        </w:rPr>
      </w:pPr>
      <w:r w:rsidRPr="00D43BDC">
        <w:rPr>
          <w:rFonts w:cstheme="minorHAnsi"/>
        </w:rPr>
        <w:t>7</w:t>
      </w:r>
      <w:r w:rsidR="00287259">
        <w:rPr>
          <w:rFonts w:cstheme="minorHAnsi"/>
        </w:rPr>
        <w:t>0</w:t>
      </w:r>
      <w:r w:rsidRPr="00D43BDC">
        <w:rPr>
          <w:rFonts w:cstheme="minorHAnsi"/>
        </w:rPr>
        <w:t xml:space="preserve"> Zheng, Y. &amp; Walsham, G. Inequality of what? An intersectional approach to digital inequality under Covid-19. </w:t>
      </w:r>
      <w:r w:rsidRPr="00D43BDC">
        <w:rPr>
          <w:rFonts w:cstheme="minorHAnsi"/>
          <w:i/>
        </w:rPr>
        <w:t xml:space="preserve">Inf. Organ. </w:t>
      </w:r>
      <w:r w:rsidRPr="00D43BDC">
        <w:rPr>
          <w:rFonts w:cstheme="minorHAnsi"/>
          <w:b/>
        </w:rPr>
        <w:t xml:space="preserve">31, </w:t>
      </w:r>
      <w:r w:rsidRPr="00D43BDC">
        <w:rPr>
          <w:rFonts w:cstheme="minorHAnsi"/>
        </w:rPr>
        <w:t xml:space="preserve">100341. </w:t>
      </w:r>
      <w:r w:rsidRPr="00D43BDC">
        <w:t>https://doi.org/10.1016/j.infoandorg.2021.100341</w:t>
      </w:r>
      <w:r w:rsidRPr="00D43BDC">
        <w:rPr>
          <w:rFonts w:cstheme="minorHAnsi"/>
        </w:rPr>
        <w:t xml:space="preserve"> (2021).</w:t>
      </w:r>
    </w:p>
    <w:p w14:paraId="73A4B240" w14:textId="7D9A8791" w:rsidR="00142B7F" w:rsidRPr="00D43BDC" w:rsidRDefault="00142B7F" w:rsidP="00B531A0">
      <w:pPr>
        <w:spacing w:line="480" w:lineRule="auto"/>
        <w:ind w:left="284" w:hanging="284"/>
        <w:rPr>
          <w:rFonts w:eastAsia="Times New Roman" w:cstheme="minorHAnsi"/>
          <w:shd w:val="clear" w:color="auto" w:fill="FFFFFF"/>
          <w:lang w:eastAsia="en-GB"/>
        </w:rPr>
      </w:pPr>
      <w:r w:rsidRPr="00D43BDC">
        <w:rPr>
          <w:rFonts w:eastAsia="Times New Roman" w:cstheme="minorHAnsi"/>
          <w:shd w:val="clear" w:color="auto" w:fill="FFFFFF"/>
          <w:lang w:eastAsia="en-GB"/>
        </w:rPr>
        <w:t>7</w:t>
      </w:r>
      <w:r w:rsidR="00287259">
        <w:rPr>
          <w:rFonts w:eastAsia="Times New Roman" w:cstheme="minorHAnsi"/>
          <w:shd w:val="clear" w:color="auto" w:fill="FFFFFF"/>
          <w:lang w:eastAsia="en-GB"/>
        </w:rPr>
        <w:t>1</w:t>
      </w:r>
      <w:r w:rsidRPr="00D43BDC">
        <w:rPr>
          <w:rFonts w:eastAsia="Times New Roman" w:cstheme="minorHAnsi"/>
          <w:shd w:val="clear" w:color="auto" w:fill="FFFFFF"/>
          <w:lang w:eastAsia="en-GB"/>
        </w:rPr>
        <w:t xml:space="preserve"> Blythe, J.L., Armitage, D., Bennett, N.J., Silver, J.J. &amp; Song, A.M. The politics of ocean governance transformations. </w:t>
      </w:r>
      <w:r w:rsidRPr="00D43BDC">
        <w:rPr>
          <w:rFonts w:eastAsia="Times New Roman" w:cstheme="minorHAnsi"/>
          <w:i/>
          <w:shd w:val="clear" w:color="auto" w:fill="FFFFFF"/>
          <w:lang w:eastAsia="en-GB"/>
        </w:rPr>
        <w:t>Front. Mar. Sci.</w:t>
      </w:r>
      <w:r w:rsidRPr="00D43BDC">
        <w:rPr>
          <w:rFonts w:eastAsia="Times New Roman" w:cstheme="minorHAnsi"/>
          <w:shd w:val="clear" w:color="auto" w:fill="FFFFFF"/>
          <w:lang w:eastAsia="en-GB"/>
        </w:rPr>
        <w:t xml:space="preserve"> </w:t>
      </w:r>
      <w:r w:rsidRPr="00D43BDC">
        <w:rPr>
          <w:rFonts w:eastAsia="Times New Roman" w:cstheme="minorHAnsi"/>
          <w:b/>
          <w:shd w:val="clear" w:color="auto" w:fill="FFFFFF"/>
          <w:lang w:eastAsia="en-GB"/>
        </w:rPr>
        <w:t>8,</w:t>
      </w:r>
      <w:r w:rsidRPr="00D43BDC">
        <w:rPr>
          <w:rFonts w:eastAsia="Times New Roman" w:cstheme="minorHAnsi"/>
          <w:shd w:val="clear" w:color="auto" w:fill="FFFFFF"/>
          <w:lang w:eastAsia="en-GB"/>
        </w:rPr>
        <w:t xml:space="preserve"> 634718 (2021).</w:t>
      </w:r>
    </w:p>
    <w:p w14:paraId="10573CA9" w14:textId="52B44CAA" w:rsidR="00142B7F" w:rsidRPr="00D43BDC" w:rsidRDefault="00142B7F" w:rsidP="00B531A0">
      <w:pPr>
        <w:pStyle w:val="Bibliography"/>
        <w:spacing w:after="0" w:line="480" w:lineRule="auto"/>
        <w:ind w:left="284" w:hanging="284"/>
        <w:rPr>
          <w:rFonts w:asciiTheme="minorHAnsi" w:hAnsiTheme="minorHAnsi" w:cstheme="minorHAnsi"/>
        </w:rPr>
      </w:pPr>
      <w:r w:rsidRPr="00D43BDC">
        <w:rPr>
          <w:rFonts w:asciiTheme="minorHAnsi" w:hAnsiTheme="minorHAnsi" w:cstheme="minorHAnsi"/>
        </w:rPr>
        <w:t>7</w:t>
      </w:r>
      <w:r w:rsidR="00287259">
        <w:rPr>
          <w:rFonts w:asciiTheme="minorHAnsi" w:hAnsiTheme="minorHAnsi" w:cstheme="minorHAnsi"/>
        </w:rPr>
        <w:t>2</w:t>
      </w:r>
      <w:r w:rsidRPr="00D43BDC">
        <w:rPr>
          <w:rFonts w:asciiTheme="minorHAnsi" w:hAnsiTheme="minorHAnsi" w:cstheme="minorHAnsi"/>
        </w:rPr>
        <w:t xml:space="preserve"> Brennan, C., Ashley, M. &amp; Molloy, O. A System Dynamics Approach to Increasing Ocean Literacy. </w:t>
      </w:r>
      <w:r w:rsidRPr="00D43BDC">
        <w:rPr>
          <w:rFonts w:asciiTheme="minorHAnsi" w:hAnsiTheme="minorHAnsi" w:cstheme="minorHAnsi"/>
          <w:i/>
          <w:iCs/>
        </w:rPr>
        <w:t>Front. Mar. Sci.</w:t>
      </w:r>
      <w:r w:rsidRPr="00D43BDC">
        <w:rPr>
          <w:rFonts w:asciiTheme="minorHAnsi" w:hAnsiTheme="minorHAnsi" w:cstheme="minorHAnsi"/>
        </w:rPr>
        <w:t xml:space="preserve"> </w:t>
      </w:r>
      <w:r w:rsidRPr="00D43BDC">
        <w:rPr>
          <w:rFonts w:asciiTheme="minorHAnsi" w:hAnsiTheme="minorHAnsi" w:cstheme="minorHAnsi"/>
          <w:b/>
        </w:rPr>
        <w:t xml:space="preserve">6, </w:t>
      </w:r>
      <w:r w:rsidRPr="00D43BDC">
        <w:rPr>
          <w:rFonts w:asciiTheme="minorHAnsi" w:hAnsiTheme="minorHAnsi" w:cstheme="minorHAnsi"/>
        </w:rPr>
        <w:t>360 (2019).</w:t>
      </w:r>
    </w:p>
    <w:p w14:paraId="7DBED929" w14:textId="661DA539" w:rsidR="00142B7F" w:rsidRPr="00D43BDC" w:rsidRDefault="00142B7F" w:rsidP="00B531A0">
      <w:pPr>
        <w:pStyle w:val="Bibliography"/>
        <w:spacing w:after="0" w:line="480" w:lineRule="auto"/>
        <w:ind w:left="284" w:hanging="284"/>
        <w:rPr>
          <w:rFonts w:asciiTheme="minorHAnsi" w:hAnsiTheme="minorHAnsi" w:cstheme="minorHAnsi"/>
        </w:rPr>
      </w:pPr>
      <w:r w:rsidRPr="00D43BDC">
        <w:rPr>
          <w:rFonts w:asciiTheme="minorHAnsi" w:hAnsiTheme="minorHAnsi" w:cstheme="minorHAnsi"/>
          <w:lang w:val="en-US"/>
        </w:rPr>
        <w:t>7</w:t>
      </w:r>
      <w:r w:rsidR="00287259">
        <w:rPr>
          <w:rFonts w:asciiTheme="minorHAnsi" w:hAnsiTheme="minorHAnsi" w:cstheme="minorHAnsi"/>
          <w:lang w:val="en-US"/>
        </w:rPr>
        <w:t>3</w:t>
      </w:r>
      <w:r w:rsidRPr="00D43BDC">
        <w:rPr>
          <w:rFonts w:asciiTheme="minorHAnsi" w:hAnsiTheme="minorHAnsi" w:cstheme="minorHAnsi"/>
          <w:lang w:val="en-US"/>
        </w:rPr>
        <w:t xml:space="preserve"> Stoll-</w:t>
      </w:r>
      <w:proofErr w:type="spellStart"/>
      <w:r w:rsidRPr="00D43BDC">
        <w:rPr>
          <w:rFonts w:asciiTheme="minorHAnsi" w:hAnsiTheme="minorHAnsi" w:cstheme="minorHAnsi"/>
          <w:lang w:val="en-US"/>
        </w:rPr>
        <w:t>Kleemann</w:t>
      </w:r>
      <w:proofErr w:type="spellEnd"/>
      <w:r w:rsidRPr="00D43BDC">
        <w:rPr>
          <w:rFonts w:asciiTheme="minorHAnsi" w:hAnsiTheme="minorHAnsi" w:cstheme="minorHAnsi"/>
          <w:lang w:val="en-US"/>
        </w:rPr>
        <w:t xml:space="preserve">, S. </w:t>
      </w:r>
      <w:r w:rsidRPr="00D43BDC">
        <w:rPr>
          <w:rFonts w:asciiTheme="minorHAnsi" w:hAnsiTheme="minorHAnsi" w:cstheme="minorHAnsi"/>
        </w:rPr>
        <w:t xml:space="preserve">Feasible Options for </w:t>
      </w:r>
      <w:proofErr w:type="spellStart"/>
      <w:r w:rsidRPr="00D43BDC">
        <w:rPr>
          <w:rFonts w:asciiTheme="minorHAnsi" w:hAnsiTheme="minorHAnsi" w:cstheme="minorHAnsi"/>
        </w:rPr>
        <w:t>Behavior</w:t>
      </w:r>
      <w:proofErr w:type="spellEnd"/>
      <w:r w:rsidRPr="00D43BDC">
        <w:rPr>
          <w:rFonts w:asciiTheme="minorHAnsi" w:hAnsiTheme="minorHAnsi" w:cstheme="minorHAnsi"/>
        </w:rPr>
        <w:t xml:space="preserve"> Change Toward More Effective Ocean Literacy: A Systematic Review. </w:t>
      </w:r>
      <w:r w:rsidRPr="00D43BDC">
        <w:rPr>
          <w:rFonts w:asciiTheme="minorHAnsi" w:hAnsiTheme="minorHAnsi" w:cstheme="minorHAnsi"/>
          <w:i/>
          <w:iCs/>
        </w:rPr>
        <w:t>Front. Mar. Sci.</w:t>
      </w:r>
      <w:r w:rsidRPr="00D43BDC">
        <w:rPr>
          <w:rFonts w:asciiTheme="minorHAnsi" w:hAnsiTheme="minorHAnsi" w:cstheme="minorHAnsi"/>
        </w:rPr>
        <w:t xml:space="preserve"> </w:t>
      </w:r>
      <w:r w:rsidRPr="00D43BDC">
        <w:rPr>
          <w:rFonts w:asciiTheme="minorHAnsi" w:hAnsiTheme="minorHAnsi" w:cstheme="minorHAnsi"/>
          <w:b/>
        </w:rPr>
        <w:t>6,</w:t>
      </w:r>
      <w:r w:rsidRPr="00D43BDC">
        <w:rPr>
          <w:rFonts w:asciiTheme="minorHAnsi" w:hAnsiTheme="minorHAnsi" w:cstheme="minorHAnsi"/>
        </w:rPr>
        <w:t xml:space="preserve"> 273 (2019).</w:t>
      </w:r>
    </w:p>
    <w:p w14:paraId="1D9DFBD3" w14:textId="782C8948" w:rsidR="00142B7F" w:rsidRPr="00D43BDC" w:rsidRDefault="00142B7F" w:rsidP="00B531A0">
      <w:pPr>
        <w:spacing w:line="480" w:lineRule="auto"/>
        <w:ind w:left="284" w:hanging="284"/>
        <w:rPr>
          <w:rFonts w:eastAsia="Times New Roman" w:cstheme="minorHAnsi"/>
          <w:lang w:eastAsia="en-GB"/>
        </w:rPr>
      </w:pPr>
      <w:r w:rsidRPr="00D43BDC">
        <w:rPr>
          <w:rFonts w:eastAsia="Times New Roman" w:cstheme="minorHAnsi"/>
          <w:lang w:eastAsia="en-GB"/>
        </w:rPr>
        <w:t>7</w:t>
      </w:r>
      <w:r w:rsidR="00287259">
        <w:rPr>
          <w:rFonts w:eastAsia="Times New Roman" w:cstheme="minorHAnsi"/>
          <w:lang w:eastAsia="en-GB"/>
        </w:rPr>
        <w:t>4</w:t>
      </w:r>
      <w:r w:rsidRPr="00D43BDC">
        <w:rPr>
          <w:rFonts w:eastAsia="Times New Roman" w:cstheme="minorHAnsi"/>
          <w:lang w:eastAsia="en-GB"/>
        </w:rPr>
        <w:t xml:space="preserve"> Bennett N.J.</w:t>
      </w:r>
      <w:r w:rsidRPr="00D43BDC">
        <w:rPr>
          <w:rFonts w:eastAsia="Times New Roman" w:cstheme="minorHAnsi"/>
          <w:i/>
          <w:lang w:eastAsia="en-GB"/>
        </w:rPr>
        <w:t xml:space="preserve"> et al.</w:t>
      </w:r>
      <w:r w:rsidRPr="00D43BDC">
        <w:rPr>
          <w:rFonts w:eastAsia="Times New Roman" w:cstheme="minorHAnsi"/>
          <w:lang w:eastAsia="en-GB"/>
        </w:rPr>
        <w:t xml:space="preserve"> Advancing social equity in and through marine conservation. </w:t>
      </w:r>
      <w:r w:rsidRPr="00D43BDC">
        <w:rPr>
          <w:rFonts w:eastAsia="Times New Roman" w:cstheme="minorHAnsi"/>
          <w:i/>
          <w:lang w:eastAsia="en-GB"/>
        </w:rPr>
        <w:t>Front. Mar. Sci.</w:t>
      </w:r>
      <w:r w:rsidRPr="00D43BDC">
        <w:rPr>
          <w:rFonts w:eastAsia="Times New Roman" w:cstheme="minorHAnsi"/>
          <w:lang w:eastAsia="en-GB"/>
        </w:rPr>
        <w:t xml:space="preserve"> </w:t>
      </w:r>
      <w:r w:rsidRPr="00D43BDC">
        <w:rPr>
          <w:rFonts w:eastAsia="Times New Roman" w:cstheme="minorHAnsi"/>
          <w:b/>
          <w:lang w:eastAsia="en-GB"/>
        </w:rPr>
        <w:t xml:space="preserve">8, </w:t>
      </w:r>
      <w:r w:rsidRPr="00D43BDC">
        <w:rPr>
          <w:rFonts w:eastAsia="Times New Roman" w:cstheme="minorHAnsi"/>
          <w:lang w:eastAsia="en-GB"/>
        </w:rPr>
        <w:t>711538 (2021).</w:t>
      </w:r>
    </w:p>
    <w:p w14:paraId="77C0C850" w14:textId="0A8FE1BC" w:rsidR="00C204AD" w:rsidRDefault="00142B7F" w:rsidP="00B531A0">
      <w:pPr>
        <w:pStyle w:val="Bibliography"/>
        <w:spacing w:after="0" w:line="480" w:lineRule="auto"/>
        <w:ind w:left="284" w:hanging="284"/>
        <w:rPr>
          <w:rFonts w:asciiTheme="minorHAnsi" w:hAnsiTheme="minorHAnsi" w:cstheme="minorHAnsi"/>
          <w:lang w:val="fr-CA"/>
        </w:rPr>
      </w:pPr>
      <w:r w:rsidRPr="00D43BDC">
        <w:rPr>
          <w:rFonts w:asciiTheme="minorHAnsi" w:hAnsiTheme="minorHAnsi" w:cstheme="minorHAnsi"/>
        </w:rPr>
        <w:lastRenderedPageBreak/>
        <w:t>7</w:t>
      </w:r>
      <w:r w:rsidR="00287259">
        <w:rPr>
          <w:rFonts w:asciiTheme="minorHAnsi" w:hAnsiTheme="minorHAnsi" w:cstheme="minorHAnsi"/>
        </w:rPr>
        <w:t>5</w:t>
      </w:r>
      <w:r w:rsidRPr="00D43BDC">
        <w:rPr>
          <w:rFonts w:asciiTheme="minorHAnsi" w:hAnsiTheme="minorHAnsi" w:cstheme="minorHAnsi"/>
        </w:rPr>
        <w:t xml:space="preserve"> Short, R.E.</w:t>
      </w:r>
      <w:r w:rsidRPr="00D43BDC">
        <w:rPr>
          <w:rFonts w:asciiTheme="minorHAnsi" w:hAnsiTheme="minorHAnsi" w:cstheme="minorHAnsi"/>
          <w:i/>
        </w:rPr>
        <w:t xml:space="preserve"> et al.</w:t>
      </w:r>
      <w:r w:rsidRPr="00D43BDC">
        <w:rPr>
          <w:rFonts w:asciiTheme="minorHAnsi" w:hAnsiTheme="minorHAnsi" w:cstheme="minorHAnsi"/>
        </w:rPr>
        <w:t xml:space="preserve"> Review of the evidence for oceans and human health relationships in Europe: A systematic map. </w:t>
      </w:r>
      <w:r w:rsidRPr="00D43BDC">
        <w:rPr>
          <w:rFonts w:asciiTheme="minorHAnsi" w:hAnsiTheme="minorHAnsi" w:cstheme="minorHAnsi"/>
          <w:i/>
          <w:iCs/>
          <w:lang w:val="fr-CA"/>
        </w:rPr>
        <w:t>Environ. Int.</w:t>
      </w:r>
      <w:r w:rsidRPr="00D43BDC">
        <w:rPr>
          <w:rFonts w:asciiTheme="minorHAnsi" w:hAnsiTheme="minorHAnsi" w:cstheme="minorHAnsi"/>
          <w:lang w:val="fr-CA"/>
        </w:rPr>
        <w:t xml:space="preserve"> </w:t>
      </w:r>
      <w:r w:rsidRPr="00D43BDC">
        <w:rPr>
          <w:rFonts w:asciiTheme="minorHAnsi" w:hAnsiTheme="minorHAnsi" w:cstheme="minorHAnsi"/>
          <w:b/>
          <w:lang w:val="fr-CA"/>
        </w:rPr>
        <w:t>146,</w:t>
      </w:r>
      <w:r w:rsidRPr="00D43BDC">
        <w:rPr>
          <w:rFonts w:asciiTheme="minorHAnsi" w:hAnsiTheme="minorHAnsi" w:cstheme="minorHAnsi"/>
          <w:lang w:val="fr-CA"/>
        </w:rPr>
        <w:t xml:space="preserve"> 106275 (2021).</w:t>
      </w:r>
    </w:p>
    <w:p w14:paraId="1ADDED8D" w14:textId="275418B8" w:rsidR="00287259" w:rsidRPr="00D43BDC" w:rsidRDefault="00287259" w:rsidP="00287259">
      <w:pPr>
        <w:spacing w:line="480" w:lineRule="auto"/>
        <w:ind w:left="284" w:hanging="284"/>
        <w:rPr>
          <w:rFonts w:eastAsia="Times New Roman" w:cstheme="minorHAnsi"/>
          <w:lang w:eastAsia="en-GB"/>
        </w:rPr>
      </w:pPr>
      <w:r w:rsidRPr="00D43BDC">
        <w:rPr>
          <w:rFonts w:eastAsia="Times New Roman" w:cstheme="minorHAnsi"/>
          <w:shd w:val="clear" w:color="auto" w:fill="FFFFFF"/>
          <w:lang w:eastAsia="en-GB"/>
        </w:rPr>
        <w:t>7</w:t>
      </w:r>
      <w:r>
        <w:rPr>
          <w:rFonts w:eastAsia="Times New Roman" w:cstheme="minorHAnsi"/>
          <w:shd w:val="clear" w:color="auto" w:fill="FFFFFF"/>
          <w:lang w:eastAsia="en-GB"/>
        </w:rPr>
        <w:t>6</w:t>
      </w:r>
      <w:r w:rsidRPr="00D43BDC">
        <w:rPr>
          <w:rFonts w:eastAsia="Times New Roman" w:cstheme="minorHAnsi"/>
          <w:shd w:val="clear" w:color="auto" w:fill="FFFFFF"/>
          <w:lang w:eastAsia="en-GB"/>
        </w:rPr>
        <w:t xml:space="preserve"> Mukherjee, N.</w:t>
      </w:r>
      <w:r w:rsidRPr="00D43BDC">
        <w:rPr>
          <w:rFonts w:eastAsia="Times New Roman" w:cstheme="minorHAnsi"/>
          <w:i/>
          <w:shd w:val="clear" w:color="auto" w:fill="FFFFFF"/>
          <w:lang w:eastAsia="en-GB"/>
        </w:rPr>
        <w:t xml:space="preserve"> et al.</w:t>
      </w:r>
      <w:r w:rsidRPr="00D43BDC">
        <w:rPr>
          <w:rFonts w:eastAsia="Times New Roman" w:cstheme="minorHAnsi"/>
          <w:shd w:val="clear" w:color="auto" w:fill="FFFFFF"/>
          <w:lang w:eastAsia="en-GB"/>
        </w:rPr>
        <w:t xml:space="preserve"> The Delphi technique in ecology and biological conservation: applications and guidelines. </w:t>
      </w:r>
      <w:r w:rsidRPr="00D43BDC">
        <w:rPr>
          <w:rFonts w:eastAsia="Times New Roman" w:cstheme="minorHAnsi"/>
          <w:i/>
          <w:iCs/>
          <w:shd w:val="clear" w:color="auto" w:fill="FFFFFF"/>
          <w:lang w:eastAsia="en-GB"/>
        </w:rPr>
        <w:t xml:space="preserve">Methods Ecol. </w:t>
      </w:r>
      <w:proofErr w:type="spellStart"/>
      <w:r w:rsidRPr="00D43BDC">
        <w:rPr>
          <w:rFonts w:eastAsia="Times New Roman" w:cstheme="minorHAnsi"/>
          <w:i/>
          <w:iCs/>
          <w:shd w:val="clear" w:color="auto" w:fill="FFFFFF"/>
          <w:lang w:eastAsia="en-GB"/>
        </w:rPr>
        <w:t>Evol</w:t>
      </w:r>
      <w:proofErr w:type="spellEnd"/>
      <w:r w:rsidRPr="00D43BDC">
        <w:rPr>
          <w:rFonts w:eastAsia="Times New Roman" w:cstheme="minorHAnsi"/>
          <w:i/>
          <w:iCs/>
          <w:shd w:val="clear" w:color="auto" w:fill="FFFFFF"/>
          <w:lang w:eastAsia="en-GB"/>
        </w:rPr>
        <w:t>.</w:t>
      </w:r>
      <w:r w:rsidRPr="00D43BDC">
        <w:rPr>
          <w:rFonts w:eastAsia="Times New Roman" w:cstheme="minorHAnsi"/>
          <w:shd w:val="clear" w:color="auto" w:fill="FFFFFF"/>
          <w:lang w:eastAsia="en-GB"/>
        </w:rPr>
        <w:t xml:space="preserve"> </w:t>
      </w:r>
      <w:r w:rsidRPr="00D43BDC">
        <w:rPr>
          <w:rFonts w:eastAsia="Times New Roman" w:cstheme="minorHAnsi"/>
          <w:b/>
          <w:shd w:val="clear" w:color="auto" w:fill="FFFFFF"/>
          <w:lang w:eastAsia="en-GB"/>
        </w:rPr>
        <w:t>6,</w:t>
      </w:r>
      <w:r w:rsidRPr="00D43BDC">
        <w:rPr>
          <w:rFonts w:eastAsia="Times New Roman" w:cstheme="minorHAnsi"/>
          <w:shd w:val="clear" w:color="auto" w:fill="FFFFFF"/>
          <w:lang w:eastAsia="en-GB"/>
        </w:rPr>
        <w:t xml:space="preserve"> 1097–1109 (2015).</w:t>
      </w:r>
    </w:p>
    <w:p w14:paraId="4EEEF963" w14:textId="5B28E48D" w:rsidR="00287259" w:rsidRPr="00D43BDC" w:rsidRDefault="00287259" w:rsidP="00287259">
      <w:pPr>
        <w:spacing w:line="480" w:lineRule="auto"/>
        <w:ind w:left="284" w:hanging="284"/>
        <w:rPr>
          <w:rFonts w:eastAsia="Times New Roman" w:cstheme="minorHAnsi"/>
          <w:lang w:val="es-AR" w:eastAsia="en-GB"/>
        </w:rPr>
      </w:pPr>
      <w:r>
        <w:rPr>
          <w:rFonts w:eastAsia="Times New Roman" w:cstheme="minorHAnsi"/>
          <w:lang w:val="nl-BE" w:eastAsia="en-GB"/>
        </w:rPr>
        <w:t>77</w:t>
      </w:r>
      <w:r w:rsidRPr="00D43BDC">
        <w:rPr>
          <w:rFonts w:eastAsia="Times New Roman" w:cstheme="minorHAnsi"/>
          <w:lang w:val="nl-BE" w:eastAsia="en-GB"/>
        </w:rPr>
        <w:t xml:space="preserve"> Sutherland, W.J. </w:t>
      </w:r>
      <w:r w:rsidRPr="00D43BDC">
        <w:rPr>
          <w:rFonts w:eastAsia="Times New Roman" w:cstheme="minorHAnsi"/>
          <w:i/>
          <w:lang w:val="nl-BE" w:eastAsia="en-GB"/>
        </w:rPr>
        <w:t>et al.</w:t>
      </w:r>
      <w:r w:rsidRPr="00D43BDC">
        <w:rPr>
          <w:rFonts w:eastAsia="Times New Roman" w:cstheme="minorHAnsi"/>
          <w:lang w:val="nl-BE" w:eastAsia="en-GB"/>
        </w:rPr>
        <w:t xml:space="preserve"> </w:t>
      </w:r>
      <w:r w:rsidRPr="00D43BDC">
        <w:rPr>
          <w:rFonts w:eastAsia="Times New Roman" w:cstheme="minorHAnsi"/>
          <w:lang w:eastAsia="en-GB"/>
        </w:rPr>
        <w:t xml:space="preserve">A 2021 Horizon Scan of Emerging Global Biological Conservation Issues. </w:t>
      </w:r>
      <w:proofErr w:type="spellStart"/>
      <w:r w:rsidRPr="00D43BDC">
        <w:rPr>
          <w:rFonts w:eastAsia="Times New Roman" w:cstheme="minorHAnsi"/>
          <w:i/>
          <w:iCs/>
          <w:lang w:val="es-AR" w:eastAsia="en-GB"/>
        </w:rPr>
        <w:t>Trends</w:t>
      </w:r>
      <w:proofErr w:type="spellEnd"/>
      <w:r w:rsidRPr="00D43BDC">
        <w:rPr>
          <w:rFonts w:eastAsia="Times New Roman" w:cstheme="minorHAnsi"/>
          <w:i/>
          <w:iCs/>
          <w:lang w:val="es-AR" w:eastAsia="en-GB"/>
        </w:rPr>
        <w:t xml:space="preserve"> Ecol. </w:t>
      </w:r>
      <w:proofErr w:type="spellStart"/>
      <w:r w:rsidRPr="00D43BDC">
        <w:rPr>
          <w:rFonts w:eastAsia="Times New Roman" w:cstheme="minorHAnsi"/>
          <w:i/>
          <w:iCs/>
          <w:lang w:val="es-AR" w:eastAsia="en-GB"/>
        </w:rPr>
        <w:t>Evol</w:t>
      </w:r>
      <w:proofErr w:type="spellEnd"/>
      <w:r w:rsidRPr="00D43BDC">
        <w:rPr>
          <w:rFonts w:eastAsia="Times New Roman" w:cstheme="minorHAnsi"/>
          <w:lang w:val="es-AR" w:eastAsia="en-GB"/>
        </w:rPr>
        <w:t xml:space="preserve">. </w:t>
      </w:r>
      <w:r w:rsidRPr="00D43BDC">
        <w:rPr>
          <w:rFonts w:eastAsia="Times New Roman" w:cstheme="minorHAnsi"/>
          <w:b/>
          <w:lang w:val="es-AR" w:eastAsia="en-GB"/>
        </w:rPr>
        <w:t>36,</w:t>
      </w:r>
      <w:r w:rsidRPr="00D43BDC">
        <w:rPr>
          <w:rFonts w:eastAsia="Times New Roman" w:cstheme="minorHAnsi"/>
          <w:lang w:val="es-AR" w:eastAsia="en-GB"/>
        </w:rPr>
        <w:t xml:space="preserve"> 87-97 (2021).</w:t>
      </w:r>
    </w:p>
    <w:p w14:paraId="6350C2CA" w14:textId="3E83CB38" w:rsidR="00506E3B" w:rsidRDefault="00506E3B">
      <w:pPr>
        <w:rPr>
          <w:lang w:val="fr-CA" w:eastAsia="en-GB"/>
        </w:rPr>
      </w:pPr>
    </w:p>
    <w:p w14:paraId="267AFEB4" w14:textId="77777777" w:rsidR="00506E3B" w:rsidRPr="00F51687" w:rsidRDefault="00506E3B" w:rsidP="00F51687">
      <w:pPr>
        <w:spacing w:line="480" w:lineRule="auto"/>
        <w:rPr>
          <w:b/>
          <w:bCs/>
          <w:lang w:val="fr-CA" w:eastAsia="en-GB"/>
        </w:rPr>
      </w:pPr>
    </w:p>
    <w:sectPr w:rsidR="00506E3B" w:rsidRPr="00F51687" w:rsidSect="006B30AC">
      <w:headerReference w:type="default" r:id="rId14"/>
      <w:footerReference w:type="even" r:id="rId15"/>
      <w:footerReference w:type="default" r:id="rId16"/>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95E54" w14:textId="77777777" w:rsidR="002864CA" w:rsidRDefault="002864CA" w:rsidP="00540CA7">
      <w:r>
        <w:separator/>
      </w:r>
    </w:p>
  </w:endnote>
  <w:endnote w:type="continuationSeparator" w:id="0">
    <w:p w14:paraId="0E151A1B" w14:textId="77777777" w:rsidR="002864CA" w:rsidRDefault="002864CA" w:rsidP="00540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Poppins">
    <w:panose1 w:val="00000500000000000000"/>
    <w:charset w:val="4D"/>
    <w:family w:val="auto"/>
    <w:pitch w:val="variable"/>
    <w:sig w:usb0="00008007" w:usb1="00000000" w:usb2="00000000" w:usb3="00000000" w:csb0="00000093" w:csb1="00000000"/>
  </w:font>
  <w:font w:name="Helvetica Neue">
    <w:altName w:val="Corbel"/>
    <w:panose1 w:val="02000503000000020004"/>
    <w:charset w:val="00"/>
    <w:family w:val="auto"/>
    <w:pitch w:val="variable"/>
    <w:sig w:usb0="E50002FF" w:usb1="500079DB" w:usb2="00000010" w:usb3="00000000" w:csb0="00000001" w:csb1="00000000"/>
  </w:font>
  <w:font w:name="FrutigerLTPro-LightCn">
    <w:altName w:val="Yu Gothic"/>
    <w:panose1 w:val="020B0604020202020204"/>
    <w:charset w:val="80"/>
    <w:family w:val="swiss"/>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9098835"/>
      <w:docPartObj>
        <w:docPartGallery w:val="Page Numbers (Bottom of Page)"/>
        <w:docPartUnique/>
      </w:docPartObj>
    </w:sdtPr>
    <w:sdtEndPr>
      <w:rPr>
        <w:rStyle w:val="PageNumber"/>
      </w:rPr>
    </w:sdtEndPr>
    <w:sdtContent>
      <w:p w14:paraId="76BA92E6" w14:textId="69E5F1FB" w:rsidR="00B611D6" w:rsidRDefault="00B611D6" w:rsidP="006655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E6C5F" w14:textId="77777777" w:rsidR="00B611D6" w:rsidRDefault="00B61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5249947"/>
      <w:docPartObj>
        <w:docPartGallery w:val="Page Numbers (Bottom of Page)"/>
        <w:docPartUnique/>
      </w:docPartObj>
    </w:sdtPr>
    <w:sdtEndPr>
      <w:rPr>
        <w:rStyle w:val="PageNumber"/>
      </w:rPr>
    </w:sdtEndPr>
    <w:sdtContent>
      <w:p w14:paraId="15965A75" w14:textId="070657B4" w:rsidR="00B611D6" w:rsidRDefault="00B611D6" w:rsidP="006655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65A76">
          <w:rPr>
            <w:rStyle w:val="PageNumber"/>
            <w:noProof/>
          </w:rPr>
          <w:t>33</w:t>
        </w:r>
        <w:r>
          <w:rPr>
            <w:rStyle w:val="PageNumber"/>
          </w:rPr>
          <w:fldChar w:fldCharType="end"/>
        </w:r>
      </w:p>
    </w:sdtContent>
  </w:sdt>
  <w:p w14:paraId="33565240" w14:textId="77777777" w:rsidR="00B611D6" w:rsidRDefault="00B61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3D22D" w14:textId="77777777" w:rsidR="002864CA" w:rsidRDefault="002864CA" w:rsidP="00540CA7">
      <w:r>
        <w:separator/>
      </w:r>
    </w:p>
  </w:footnote>
  <w:footnote w:type="continuationSeparator" w:id="0">
    <w:p w14:paraId="5CF21717" w14:textId="77777777" w:rsidR="002864CA" w:rsidRDefault="002864CA" w:rsidP="00540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6F9D" w14:textId="2992D564" w:rsidR="00122163" w:rsidRPr="00122163" w:rsidRDefault="00122163" w:rsidP="00122163">
    <w:pPr>
      <w:pStyle w:val="Header"/>
      <w:jc w:val="center"/>
      <w:rPr>
        <w:b/>
        <w:bCs/>
      </w:rPr>
    </w:pPr>
    <w:r w:rsidRPr="00122163">
      <w:rPr>
        <w:b/>
        <w:bCs/>
      </w:rPr>
      <w:t xml:space="preserve">AUTHOR APPROVED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A2594"/>
    <w:multiLevelType w:val="multilevel"/>
    <w:tmpl w:val="9B8A795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15:restartNumberingAfterBreak="0">
    <w:nsid w:val="6E993A22"/>
    <w:multiLevelType w:val="hybridMultilevel"/>
    <w:tmpl w:val="017656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11970"/>
    <w:multiLevelType w:val="multilevel"/>
    <w:tmpl w:val="40381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1750827">
    <w:abstractNumId w:val="0"/>
  </w:num>
  <w:num w:numId="2" w16cid:durableId="1689870245">
    <w:abstractNumId w:val="2"/>
  </w:num>
  <w:num w:numId="3" w16cid:durableId="1698505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bordersDoNotSurroundHeader/>
  <w:bordersDoNotSurroundFooter/>
  <w:activeWritingStyle w:appName="MSWord" w:lang="fr-BE" w:vendorID="64" w:dllVersion="6" w:nlCheck="1" w:checkStyle="0"/>
  <w:activeWritingStyle w:appName="MSWord" w:lang="en-GB" w:vendorID="64" w:dllVersion="6" w:nlCheck="1" w:checkStyle="1"/>
  <w:activeWritingStyle w:appName="MSWord" w:lang="es-UY"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nl-NL"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BE" w:vendorID="64" w:dllVersion="4096" w:nlCheck="1" w:checkStyle="0"/>
  <w:activeWritingStyle w:appName="MSWord" w:lang="es-UY" w:vendorID="64" w:dllVersion="4096" w:nlCheck="1" w:checkStyle="0"/>
  <w:activeWritingStyle w:appName="MSWord" w:lang="pt-PT" w:vendorID="64" w:dllVersion="0" w:nlCheck="1" w:checkStyle="0"/>
  <w:activeWritingStyle w:appName="MSWord" w:lang="da-DK" w:vendorID="64" w:dllVersion="0" w:nlCheck="1" w:checkStyle="0"/>
  <w:activeWritingStyle w:appName="MSWord" w:lang="nl-NL" w:vendorID="64" w:dllVersion="0" w:nlCheck="1" w:checkStyle="0"/>
  <w:activeWritingStyle w:appName="MSWord" w:lang="en-AU" w:vendorID="64" w:dllVersion="0" w:nlCheck="1" w:checkStyle="0"/>
  <w:activeWritingStyle w:appName="MSWord" w:lang="es-AR" w:vendorID="64" w:dllVersion="6" w:nlCheck="1" w:checkStyle="0"/>
  <w:activeWritingStyle w:appName="MSWord" w:lang="de-DE" w:vendorID="64" w:dllVersion="6" w:nlCheck="1" w:checkStyle="0"/>
  <w:activeWritingStyle w:appName="MSWord" w:lang="fr-CA" w:vendorID="64" w:dllVersion="6" w:nlCheck="1" w:checkStyle="0"/>
  <w:activeWritingStyle w:appName="MSWord" w:lang="nl-NL" w:vendorID="64" w:dllVersion="6" w:nlCheck="1" w:checkStyle="0"/>
  <w:activeWritingStyle w:appName="MSWord" w:lang="nl-BE" w:vendorID="64" w:dllVersion="6" w:nlCheck="1" w:checkStyle="0"/>
  <w:activeWritingStyle w:appName="MSWord" w:lang="es-AR" w:vendorID="64" w:dllVersion="4096" w:nlCheck="1" w:checkStyle="0"/>
  <w:activeWritingStyle w:appName="MSWord" w:lang="fr-CA" w:vendorID="64" w:dllVersion="4096" w:nlCheck="1" w:checkStyle="0"/>
  <w:activeWritingStyle w:appName="MSWord" w:lang="fr-CA" w:vendorID="64" w:dllVersion="0" w:nlCheck="1" w:checkStyle="0"/>
  <w:activeWritingStyle w:appName="MSWord" w:lang="pt-PT" w:vendorID="64" w:dllVersion="6" w:nlCheck="1" w:checkStyle="0"/>
  <w:activeWritingStyle w:appName="MSWord" w:lang="es-AR" w:vendorID="64" w:dllVersion="0" w:nlCheck="1" w:checkStyle="0"/>
  <w:activeWritingStyle w:appName="MSWord" w:lang="es-UY" w:vendorID="64" w:dllVersion="0" w:nlCheck="1" w:checkStyle="0"/>
  <w:activeWritingStyle w:appName="MSWord" w:lang="fr-BE" w:vendorID="64" w:dllVersion="0" w:nlCheck="1" w:checkStyle="0"/>
  <w:activeWritingStyle w:appName="MSWord" w:lang="de-DE" w:vendorID="64" w:dllVersion="0"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3MDMxsTCzMDAxNjBR0lEKTi0uzszPAykwrAUAa9UVOCwAAAA="/>
  </w:docVars>
  <w:rsids>
    <w:rsidRoot w:val="00B1307B"/>
    <w:rsid w:val="000028BF"/>
    <w:rsid w:val="00006855"/>
    <w:rsid w:val="000072C8"/>
    <w:rsid w:val="000073D0"/>
    <w:rsid w:val="00007D1D"/>
    <w:rsid w:val="0001072A"/>
    <w:rsid w:val="00012B7A"/>
    <w:rsid w:val="0001359D"/>
    <w:rsid w:val="000142C6"/>
    <w:rsid w:val="00016D42"/>
    <w:rsid w:val="000216A5"/>
    <w:rsid w:val="00022674"/>
    <w:rsid w:val="00023BFE"/>
    <w:rsid w:val="000244F1"/>
    <w:rsid w:val="00026D76"/>
    <w:rsid w:val="00030532"/>
    <w:rsid w:val="00032FC1"/>
    <w:rsid w:val="000365E4"/>
    <w:rsid w:val="00036ACE"/>
    <w:rsid w:val="000377C9"/>
    <w:rsid w:val="0004172B"/>
    <w:rsid w:val="00042120"/>
    <w:rsid w:val="00043603"/>
    <w:rsid w:val="00043788"/>
    <w:rsid w:val="000447A7"/>
    <w:rsid w:val="00044D9E"/>
    <w:rsid w:val="000452A2"/>
    <w:rsid w:val="000465CE"/>
    <w:rsid w:val="00051615"/>
    <w:rsid w:val="00052338"/>
    <w:rsid w:val="00052640"/>
    <w:rsid w:val="00054213"/>
    <w:rsid w:val="00054ECC"/>
    <w:rsid w:val="0005575A"/>
    <w:rsid w:val="000612F2"/>
    <w:rsid w:val="00062F8C"/>
    <w:rsid w:val="000632B3"/>
    <w:rsid w:val="00066744"/>
    <w:rsid w:val="00066A07"/>
    <w:rsid w:val="00070044"/>
    <w:rsid w:val="00070190"/>
    <w:rsid w:val="00071AFE"/>
    <w:rsid w:val="00072042"/>
    <w:rsid w:val="00073251"/>
    <w:rsid w:val="00074EB7"/>
    <w:rsid w:val="00077172"/>
    <w:rsid w:val="00082FFA"/>
    <w:rsid w:val="00084A54"/>
    <w:rsid w:val="00085E1E"/>
    <w:rsid w:val="000902C9"/>
    <w:rsid w:val="000903C8"/>
    <w:rsid w:val="00090CEE"/>
    <w:rsid w:val="00091265"/>
    <w:rsid w:val="00092DF9"/>
    <w:rsid w:val="00093EAC"/>
    <w:rsid w:val="000949AA"/>
    <w:rsid w:val="00094C16"/>
    <w:rsid w:val="00095D4B"/>
    <w:rsid w:val="00096171"/>
    <w:rsid w:val="000972D3"/>
    <w:rsid w:val="000A0EED"/>
    <w:rsid w:val="000A1679"/>
    <w:rsid w:val="000A2A39"/>
    <w:rsid w:val="000A2D93"/>
    <w:rsid w:val="000A5807"/>
    <w:rsid w:val="000A58EB"/>
    <w:rsid w:val="000A65F3"/>
    <w:rsid w:val="000A7969"/>
    <w:rsid w:val="000A7F82"/>
    <w:rsid w:val="000B4DE2"/>
    <w:rsid w:val="000B6E40"/>
    <w:rsid w:val="000B7F30"/>
    <w:rsid w:val="000C076D"/>
    <w:rsid w:val="000C4C4D"/>
    <w:rsid w:val="000C4EF7"/>
    <w:rsid w:val="000C65E8"/>
    <w:rsid w:val="000C737E"/>
    <w:rsid w:val="000C7B0A"/>
    <w:rsid w:val="000D02FA"/>
    <w:rsid w:val="000D111F"/>
    <w:rsid w:val="000D1407"/>
    <w:rsid w:val="000D205C"/>
    <w:rsid w:val="000D3218"/>
    <w:rsid w:val="000D4953"/>
    <w:rsid w:val="000D5317"/>
    <w:rsid w:val="000D5D39"/>
    <w:rsid w:val="000E08BF"/>
    <w:rsid w:val="000E26FE"/>
    <w:rsid w:val="000E5507"/>
    <w:rsid w:val="000E56D1"/>
    <w:rsid w:val="000E576C"/>
    <w:rsid w:val="000E6C75"/>
    <w:rsid w:val="000E73C2"/>
    <w:rsid w:val="000E7EDD"/>
    <w:rsid w:val="000F17E4"/>
    <w:rsid w:val="000F1EAE"/>
    <w:rsid w:val="000F4AEE"/>
    <w:rsid w:val="000F5F35"/>
    <w:rsid w:val="0010163F"/>
    <w:rsid w:val="00101D77"/>
    <w:rsid w:val="00102072"/>
    <w:rsid w:val="00103AAF"/>
    <w:rsid w:val="0010457A"/>
    <w:rsid w:val="001046EA"/>
    <w:rsid w:val="001050D7"/>
    <w:rsid w:val="00105651"/>
    <w:rsid w:val="00105D84"/>
    <w:rsid w:val="0010795F"/>
    <w:rsid w:val="0011086A"/>
    <w:rsid w:val="00111936"/>
    <w:rsid w:val="0011676E"/>
    <w:rsid w:val="00122163"/>
    <w:rsid w:val="001223FB"/>
    <w:rsid w:val="00122DB1"/>
    <w:rsid w:val="00123B6A"/>
    <w:rsid w:val="001243EE"/>
    <w:rsid w:val="001255AC"/>
    <w:rsid w:val="00125766"/>
    <w:rsid w:val="00125C35"/>
    <w:rsid w:val="0012661E"/>
    <w:rsid w:val="001272A3"/>
    <w:rsid w:val="00127465"/>
    <w:rsid w:val="0013089C"/>
    <w:rsid w:val="0013317D"/>
    <w:rsid w:val="001337B0"/>
    <w:rsid w:val="00134152"/>
    <w:rsid w:val="00134609"/>
    <w:rsid w:val="00141FD0"/>
    <w:rsid w:val="00142B7F"/>
    <w:rsid w:val="00145AB3"/>
    <w:rsid w:val="00145B89"/>
    <w:rsid w:val="001477DC"/>
    <w:rsid w:val="00147804"/>
    <w:rsid w:val="00147A02"/>
    <w:rsid w:val="00151832"/>
    <w:rsid w:val="00157DE2"/>
    <w:rsid w:val="00161083"/>
    <w:rsid w:val="00161F91"/>
    <w:rsid w:val="001625E8"/>
    <w:rsid w:val="0016333E"/>
    <w:rsid w:val="00165C4D"/>
    <w:rsid w:val="00167F65"/>
    <w:rsid w:val="001706EE"/>
    <w:rsid w:val="00170AF8"/>
    <w:rsid w:val="00171FEC"/>
    <w:rsid w:val="001726CB"/>
    <w:rsid w:val="00173C2F"/>
    <w:rsid w:val="00174B0F"/>
    <w:rsid w:val="001751FF"/>
    <w:rsid w:val="001770C0"/>
    <w:rsid w:val="0017763A"/>
    <w:rsid w:val="001811F5"/>
    <w:rsid w:val="001820EB"/>
    <w:rsid w:val="00185661"/>
    <w:rsid w:val="001869E6"/>
    <w:rsid w:val="00192CB3"/>
    <w:rsid w:val="00194516"/>
    <w:rsid w:val="00195F33"/>
    <w:rsid w:val="001A0EB2"/>
    <w:rsid w:val="001A0FA8"/>
    <w:rsid w:val="001A3B86"/>
    <w:rsid w:val="001A3B91"/>
    <w:rsid w:val="001A7CE3"/>
    <w:rsid w:val="001A7FEE"/>
    <w:rsid w:val="001B157A"/>
    <w:rsid w:val="001B3669"/>
    <w:rsid w:val="001B45D2"/>
    <w:rsid w:val="001B4CAD"/>
    <w:rsid w:val="001B5EB2"/>
    <w:rsid w:val="001B651B"/>
    <w:rsid w:val="001B700B"/>
    <w:rsid w:val="001C03FB"/>
    <w:rsid w:val="001C28D7"/>
    <w:rsid w:val="001C32A7"/>
    <w:rsid w:val="001C68CD"/>
    <w:rsid w:val="001C7B01"/>
    <w:rsid w:val="001D24B6"/>
    <w:rsid w:val="001D251A"/>
    <w:rsid w:val="001D7840"/>
    <w:rsid w:val="001D7E24"/>
    <w:rsid w:val="001E3B7F"/>
    <w:rsid w:val="001E41B7"/>
    <w:rsid w:val="001E4B84"/>
    <w:rsid w:val="001E59DB"/>
    <w:rsid w:val="001E7EB2"/>
    <w:rsid w:val="001F1D84"/>
    <w:rsid w:val="001F3760"/>
    <w:rsid w:val="001F40CD"/>
    <w:rsid w:val="001F48EB"/>
    <w:rsid w:val="002033C4"/>
    <w:rsid w:val="00204270"/>
    <w:rsid w:val="00206623"/>
    <w:rsid w:val="00207A88"/>
    <w:rsid w:val="00213217"/>
    <w:rsid w:val="0021752F"/>
    <w:rsid w:val="00217822"/>
    <w:rsid w:val="00220139"/>
    <w:rsid w:val="002226F4"/>
    <w:rsid w:val="00223335"/>
    <w:rsid w:val="002257DB"/>
    <w:rsid w:val="00231E9F"/>
    <w:rsid w:val="00232343"/>
    <w:rsid w:val="002345DE"/>
    <w:rsid w:val="00234C94"/>
    <w:rsid w:val="00236AF5"/>
    <w:rsid w:val="002373D5"/>
    <w:rsid w:val="0024028C"/>
    <w:rsid w:val="00243387"/>
    <w:rsid w:val="0024353A"/>
    <w:rsid w:val="002470B2"/>
    <w:rsid w:val="002520FC"/>
    <w:rsid w:val="0025420C"/>
    <w:rsid w:val="00254CD7"/>
    <w:rsid w:val="002607AF"/>
    <w:rsid w:val="002617E6"/>
    <w:rsid w:val="00262BE5"/>
    <w:rsid w:val="00263B8F"/>
    <w:rsid w:val="002652CC"/>
    <w:rsid w:val="00267224"/>
    <w:rsid w:val="002678C7"/>
    <w:rsid w:val="00267ECC"/>
    <w:rsid w:val="0027060D"/>
    <w:rsid w:val="002719B6"/>
    <w:rsid w:val="0027514D"/>
    <w:rsid w:val="002751DE"/>
    <w:rsid w:val="00280AAD"/>
    <w:rsid w:val="00280D10"/>
    <w:rsid w:val="00281914"/>
    <w:rsid w:val="00282BC5"/>
    <w:rsid w:val="0028364D"/>
    <w:rsid w:val="00284232"/>
    <w:rsid w:val="002864CA"/>
    <w:rsid w:val="00287259"/>
    <w:rsid w:val="002901BD"/>
    <w:rsid w:val="00291130"/>
    <w:rsid w:val="002917C0"/>
    <w:rsid w:val="00291B5E"/>
    <w:rsid w:val="0029241F"/>
    <w:rsid w:val="00292C6E"/>
    <w:rsid w:val="0029541D"/>
    <w:rsid w:val="00296F97"/>
    <w:rsid w:val="002979C6"/>
    <w:rsid w:val="00297E74"/>
    <w:rsid w:val="002A0636"/>
    <w:rsid w:val="002A26FB"/>
    <w:rsid w:val="002A2D00"/>
    <w:rsid w:val="002A358E"/>
    <w:rsid w:val="002A4772"/>
    <w:rsid w:val="002A4E38"/>
    <w:rsid w:val="002B17FB"/>
    <w:rsid w:val="002B476F"/>
    <w:rsid w:val="002B4868"/>
    <w:rsid w:val="002B70DC"/>
    <w:rsid w:val="002C371B"/>
    <w:rsid w:val="002C3819"/>
    <w:rsid w:val="002C673F"/>
    <w:rsid w:val="002C6FE0"/>
    <w:rsid w:val="002D00D3"/>
    <w:rsid w:val="002D46AC"/>
    <w:rsid w:val="002D5DF2"/>
    <w:rsid w:val="002D789A"/>
    <w:rsid w:val="002E1DC3"/>
    <w:rsid w:val="002E2060"/>
    <w:rsid w:val="002E2E41"/>
    <w:rsid w:val="002E30CF"/>
    <w:rsid w:val="002E3C09"/>
    <w:rsid w:val="002E46CB"/>
    <w:rsid w:val="002E4AD9"/>
    <w:rsid w:val="002E62DB"/>
    <w:rsid w:val="002E64AE"/>
    <w:rsid w:val="002E64EB"/>
    <w:rsid w:val="002F1271"/>
    <w:rsid w:val="002F174A"/>
    <w:rsid w:val="002F2ACE"/>
    <w:rsid w:val="002F415D"/>
    <w:rsid w:val="002F471C"/>
    <w:rsid w:val="002F47BC"/>
    <w:rsid w:val="002F5300"/>
    <w:rsid w:val="002F5B7E"/>
    <w:rsid w:val="002F74CC"/>
    <w:rsid w:val="00301843"/>
    <w:rsid w:val="00301A3B"/>
    <w:rsid w:val="003026A5"/>
    <w:rsid w:val="0030353C"/>
    <w:rsid w:val="003035D2"/>
    <w:rsid w:val="00304241"/>
    <w:rsid w:val="003057ED"/>
    <w:rsid w:val="003058FA"/>
    <w:rsid w:val="0030627E"/>
    <w:rsid w:val="00306C45"/>
    <w:rsid w:val="00310090"/>
    <w:rsid w:val="0031179E"/>
    <w:rsid w:val="00315C8E"/>
    <w:rsid w:val="00315D42"/>
    <w:rsid w:val="0031612B"/>
    <w:rsid w:val="00317543"/>
    <w:rsid w:val="0032031E"/>
    <w:rsid w:val="0032074E"/>
    <w:rsid w:val="003220B7"/>
    <w:rsid w:val="00323034"/>
    <w:rsid w:val="003259A3"/>
    <w:rsid w:val="00327FE3"/>
    <w:rsid w:val="003309E3"/>
    <w:rsid w:val="00330FB1"/>
    <w:rsid w:val="003315EA"/>
    <w:rsid w:val="00331FDB"/>
    <w:rsid w:val="003351C3"/>
    <w:rsid w:val="00335B85"/>
    <w:rsid w:val="00342BAC"/>
    <w:rsid w:val="00345D1B"/>
    <w:rsid w:val="0035065F"/>
    <w:rsid w:val="003508F4"/>
    <w:rsid w:val="003509AA"/>
    <w:rsid w:val="00350BF5"/>
    <w:rsid w:val="00353C74"/>
    <w:rsid w:val="00354270"/>
    <w:rsid w:val="003546DB"/>
    <w:rsid w:val="003550C1"/>
    <w:rsid w:val="00356914"/>
    <w:rsid w:val="00356EE3"/>
    <w:rsid w:val="00357CCB"/>
    <w:rsid w:val="00360164"/>
    <w:rsid w:val="00360BEA"/>
    <w:rsid w:val="00360E5C"/>
    <w:rsid w:val="003612D7"/>
    <w:rsid w:val="00362A6B"/>
    <w:rsid w:val="00362FB7"/>
    <w:rsid w:val="00364366"/>
    <w:rsid w:val="00364ADE"/>
    <w:rsid w:val="003659A9"/>
    <w:rsid w:val="00366894"/>
    <w:rsid w:val="0036724B"/>
    <w:rsid w:val="00367D40"/>
    <w:rsid w:val="003735F5"/>
    <w:rsid w:val="00374D23"/>
    <w:rsid w:val="00375D1E"/>
    <w:rsid w:val="00377F24"/>
    <w:rsid w:val="00380A90"/>
    <w:rsid w:val="00380DA6"/>
    <w:rsid w:val="00380E69"/>
    <w:rsid w:val="00382412"/>
    <w:rsid w:val="00382F18"/>
    <w:rsid w:val="00383011"/>
    <w:rsid w:val="00383AE6"/>
    <w:rsid w:val="00384019"/>
    <w:rsid w:val="00384588"/>
    <w:rsid w:val="003859C2"/>
    <w:rsid w:val="00385F6C"/>
    <w:rsid w:val="003900B3"/>
    <w:rsid w:val="003901F3"/>
    <w:rsid w:val="003903CE"/>
    <w:rsid w:val="00392EB4"/>
    <w:rsid w:val="003957BD"/>
    <w:rsid w:val="003A0DC1"/>
    <w:rsid w:val="003A185E"/>
    <w:rsid w:val="003A1A1A"/>
    <w:rsid w:val="003A1F99"/>
    <w:rsid w:val="003A5F39"/>
    <w:rsid w:val="003A6103"/>
    <w:rsid w:val="003A6981"/>
    <w:rsid w:val="003A6A7A"/>
    <w:rsid w:val="003A6BC7"/>
    <w:rsid w:val="003B06F9"/>
    <w:rsid w:val="003B22DF"/>
    <w:rsid w:val="003B23C0"/>
    <w:rsid w:val="003B32D9"/>
    <w:rsid w:val="003B4898"/>
    <w:rsid w:val="003B77E0"/>
    <w:rsid w:val="003C067D"/>
    <w:rsid w:val="003C079F"/>
    <w:rsid w:val="003C34AF"/>
    <w:rsid w:val="003C7220"/>
    <w:rsid w:val="003C7289"/>
    <w:rsid w:val="003D0674"/>
    <w:rsid w:val="003D117C"/>
    <w:rsid w:val="003D1B0A"/>
    <w:rsid w:val="003D2169"/>
    <w:rsid w:val="003D4F42"/>
    <w:rsid w:val="003D7F47"/>
    <w:rsid w:val="003E310F"/>
    <w:rsid w:val="003E34AD"/>
    <w:rsid w:val="003E3A31"/>
    <w:rsid w:val="003E730E"/>
    <w:rsid w:val="003E7A68"/>
    <w:rsid w:val="003F1046"/>
    <w:rsid w:val="003F22C2"/>
    <w:rsid w:val="003F384C"/>
    <w:rsid w:val="003F41F0"/>
    <w:rsid w:val="003F5EFE"/>
    <w:rsid w:val="00400BEE"/>
    <w:rsid w:val="004010C2"/>
    <w:rsid w:val="004037F7"/>
    <w:rsid w:val="00405F2F"/>
    <w:rsid w:val="00406FAB"/>
    <w:rsid w:val="0041110B"/>
    <w:rsid w:val="0041120E"/>
    <w:rsid w:val="00411384"/>
    <w:rsid w:val="00412A15"/>
    <w:rsid w:val="00413DD9"/>
    <w:rsid w:val="00415330"/>
    <w:rsid w:val="00416001"/>
    <w:rsid w:val="0041619B"/>
    <w:rsid w:val="004201D2"/>
    <w:rsid w:val="004203E5"/>
    <w:rsid w:val="00420C41"/>
    <w:rsid w:val="00421504"/>
    <w:rsid w:val="0042157F"/>
    <w:rsid w:val="0042293B"/>
    <w:rsid w:val="004229DB"/>
    <w:rsid w:val="00422FEF"/>
    <w:rsid w:val="004305FC"/>
    <w:rsid w:val="00433284"/>
    <w:rsid w:val="0043453E"/>
    <w:rsid w:val="00435CE5"/>
    <w:rsid w:val="00441382"/>
    <w:rsid w:val="00441C1C"/>
    <w:rsid w:val="004458CC"/>
    <w:rsid w:val="00446688"/>
    <w:rsid w:val="004467F1"/>
    <w:rsid w:val="00451E65"/>
    <w:rsid w:val="00452DAB"/>
    <w:rsid w:val="00453A9F"/>
    <w:rsid w:val="00453FE7"/>
    <w:rsid w:val="00454B31"/>
    <w:rsid w:val="00462444"/>
    <w:rsid w:val="00462955"/>
    <w:rsid w:val="00462A64"/>
    <w:rsid w:val="00463F9B"/>
    <w:rsid w:val="00465F2C"/>
    <w:rsid w:val="00465F96"/>
    <w:rsid w:val="00467A99"/>
    <w:rsid w:val="00470FAC"/>
    <w:rsid w:val="00473A2B"/>
    <w:rsid w:val="0047476C"/>
    <w:rsid w:val="004758AA"/>
    <w:rsid w:val="00477451"/>
    <w:rsid w:val="00480D74"/>
    <w:rsid w:val="00482DB7"/>
    <w:rsid w:val="00483107"/>
    <w:rsid w:val="00484192"/>
    <w:rsid w:val="00485233"/>
    <w:rsid w:val="00486D0C"/>
    <w:rsid w:val="00492AFA"/>
    <w:rsid w:val="00493F99"/>
    <w:rsid w:val="00494FB1"/>
    <w:rsid w:val="004A0165"/>
    <w:rsid w:val="004A4759"/>
    <w:rsid w:val="004A6334"/>
    <w:rsid w:val="004B0095"/>
    <w:rsid w:val="004B0C88"/>
    <w:rsid w:val="004B12D6"/>
    <w:rsid w:val="004B1303"/>
    <w:rsid w:val="004B1505"/>
    <w:rsid w:val="004B2AD4"/>
    <w:rsid w:val="004B2BED"/>
    <w:rsid w:val="004B4B29"/>
    <w:rsid w:val="004B60FA"/>
    <w:rsid w:val="004B7AC5"/>
    <w:rsid w:val="004C1E78"/>
    <w:rsid w:val="004C5ABD"/>
    <w:rsid w:val="004C761E"/>
    <w:rsid w:val="004D0C5B"/>
    <w:rsid w:val="004D102C"/>
    <w:rsid w:val="004D2463"/>
    <w:rsid w:val="004D272E"/>
    <w:rsid w:val="004D2DB0"/>
    <w:rsid w:val="004D36CE"/>
    <w:rsid w:val="004D5393"/>
    <w:rsid w:val="004D7E29"/>
    <w:rsid w:val="004E0306"/>
    <w:rsid w:val="004E070C"/>
    <w:rsid w:val="004E2D44"/>
    <w:rsid w:val="004E4970"/>
    <w:rsid w:val="004E4B9D"/>
    <w:rsid w:val="004E55B9"/>
    <w:rsid w:val="004F0717"/>
    <w:rsid w:val="004F08E6"/>
    <w:rsid w:val="004F14AA"/>
    <w:rsid w:val="004F75A1"/>
    <w:rsid w:val="0050093C"/>
    <w:rsid w:val="0050107E"/>
    <w:rsid w:val="00503800"/>
    <w:rsid w:val="00504499"/>
    <w:rsid w:val="005068FB"/>
    <w:rsid w:val="00506E3B"/>
    <w:rsid w:val="00511AEB"/>
    <w:rsid w:val="00514DDC"/>
    <w:rsid w:val="00515FEC"/>
    <w:rsid w:val="005175D2"/>
    <w:rsid w:val="00520113"/>
    <w:rsid w:val="0052117C"/>
    <w:rsid w:val="005212FD"/>
    <w:rsid w:val="00521BAD"/>
    <w:rsid w:val="00522F12"/>
    <w:rsid w:val="0052557D"/>
    <w:rsid w:val="00530ABF"/>
    <w:rsid w:val="00531CCE"/>
    <w:rsid w:val="00532DBE"/>
    <w:rsid w:val="005331FA"/>
    <w:rsid w:val="00534967"/>
    <w:rsid w:val="005355AC"/>
    <w:rsid w:val="00536673"/>
    <w:rsid w:val="005370F8"/>
    <w:rsid w:val="00540CA7"/>
    <w:rsid w:val="00543FE7"/>
    <w:rsid w:val="0054444C"/>
    <w:rsid w:val="00546897"/>
    <w:rsid w:val="00546BFF"/>
    <w:rsid w:val="00550757"/>
    <w:rsid w:val="00554423"/>
    <w:rsid w:val="005554F9"/>
    <w:rsid w:val="005562A8"/>
    <w:rsid w:val="00556745"/>
    <w:rsid w:val="00556CA1"/>
    <w:rsid w:val="00561186"/>
    <w:rsid w:val="00562DD9"/>
    <w:rsid w:val="00563CA9"/>
    <w:rsid w:val="005655FF"/>
    <w:rsid w:val="0057434F"/>
    <w:rsid w:val="00574618"/>
    <w:rsid w:val="00574ABB"/>
    <w:rsid w:val="0057505D"/>
    <w:rsid w:val="00575EC1"/>
    <w:rsid w:val="005760B4"/>
    <w:rsid w:val="00576334"/>
    <w:rsid w:val="00576BFB"/>
    <w:rsid w:val="00576E3A"/>
    <w:rsid w:val="00580279"/>
    <w:rsid w:val="00580A7C"/>
    <w:rsid w:val="005813B6"/>
    <w:rsid w:val="00582A28"/>
    <w:rsid w:val="00582EBD"/>
    <w:rsid w:val="005864E2"/>
    <w:rsid w:val="005906CE"/>
    <w:rsid w:val="00591A0E"/>
    <w:rsid w:val="00593CBF"/>
    <w:rsid w:val="0059584D"/>
    <w:rsid w:val="005961FB"/>
    <w:rsid w:val="00596C31"/>
    <w:rsid w:val="0059767F"/>
    <w:rsid w:val="005A027E"/>
    <w:rsid w:val="005A0729"/>
    <w:rsid w:val="005A1D65"/>
    <w:rsid w:val="005A2441"/>
    <w:rsid w:val="005A6950"/>
    <w:rsid w:val="005A7B8B"/>
    <w:rsid w:val="005B2D44"/>
    <w:rsid w:val="005B4282"/>
    <w:rsid w:val="005B65DD"/>
    <w:rsid w:val="005C0146"/>
    <w:rsid w:val="005C4BBB"/>
    <w:rsid w:val="005C5B90"/>
    <w:rsid w:val="005C61F7"/>
    <w:rsid w:val="005D0617"/>
    <w:rsid w:val="005D08CD"/>
    <w:rsid w:val="005D1CD4"/>
    <w:rsid w:val="005D225C"/>
    <w:rsid w:val="005D2867"/>
    <w:rsid w:val="005D3B36"/>
    <w:rsid w:val="005E18E8"/>
    <w:rsid w:val="005E1C27"/>
    <w:rsid w:val="005E1DE5"/>
    <w:rsid w:val="005E2BC4"/>
    <w:rsid w:val="005E2C39"/>
    <w:rsid w:val="005E384E"/>
    <w:rsid w:val="005E5CD5"/>
    <w:rsid w:val="005E652C"/>
    <w:rsid w:val="005F53CE"/>
    <w:rsid w:val="005F56A3"/>
    <w:rsid w:val="005F7186"/>
    <w:rsid w:val="005F7461"/>
    <w:rsid w:val="00601B72"/>
    <w:rsid w:val="006020DE"/>
    <w:rsid w:val="00602A75"/>
    <w:rsid w:val="006043B3"/>
    <w:rsid w:val="00605571"/>
    <w:rsid w:val="00611C9F"/>
    <w:rsid w:val="00613785"/>
    <w:rsid w:val="006144B8"/>
    <w:rsid w:val="006146E3"/>
    <w:rsid w:val="00614B7C"/>
    <w:rsid w:val="00614EBB"/>
    <w:rsid w:val="006162AB"/>
    <w:rsid w:val="0061685C"/>
    <w:rsid w:val="006170F1"/>
    <w:rsid w:val="006202C2"/>
    <w:rsid w:val="006204C9"/>
    <w:rsid w:val="00620D57"/>
    <w:rsid w:val="00621902"/>
    <w:rsid w:val="00621D66"/>
    <w:rsid w:val="006220E4"/>
    <w:rsid w:val="00623007"/>
    <w:rsid w:val="00625E16"/>
    <w:rsid w:val="00631334"/>
    <w:rsid w:val="0063139C"/>
    <w:rsid w:val="0063365D"/>
    <w:rsid w:val="00635B99"/>
    <w:rsid w:val="006360D0"/>
    <w:rsid w:val="00636D92"/>
    <w:rsid w:val="00640B16"/>
    <w:rsid w:val="00643771"/>
    <w:rsid w:val="00644194"/>
    <w:rsid w:val="006448B8"/>
    <w:rsid w:val="0064546B"/>
    <w:rsid w:val="0064616F"/>
    <w:rsid w:val="006475F8"/>
    <w:rsid w:val="00647DA8"/>
    <w:rsid w:val="00650B34"/>
    <w:rsid w:val="00652D8B"/>
    <w:rsid w:val="0065326F"/>
    <w:rsid w:val="006549C8"/>
    <w:rsid w:val="00657B77"/>
    <w:rsid w:val="0066056A"/>
    <w:rsid w:val="006618A2"/>
    <w:rsid w:val="00663ED8"/>
    <w:rsid w:val="006652B6"/>
    <w:rsid w:val="006655E9"/>
    <w:rsid w:val="00665BCC"/>
    <w:rsid w:val="00665CE9"/>
    <w:rsid w:val="0066742A"/>
    <w:rsid w:val="006707B2"/>
    <w:rsid w:val="00670EB1"/>
    <w:rsid w:val="006718CE"/>
    <w:rsid w:val="00671F0F"/>
    <w:rsid w:val="00674C41"/>
    <w:rsid w:val="00674D17"/>
    <w:rsid w:val="00676108"/>
    <w:rsid w:val="0067648D"/>
    <w:rsid w:val="006767E8"/>
    <w:rsid w:val="00680580"/>
    <w:rsid w:val="00680926"/>
    <w:rsid w:val="006826AB"/>
    <w:rsid w:val="00684833"/>
    <w:rsid w:val="00684DAA"/>
    <w:rsid w:val="0068596F"/>
    <w:rsid w:val="00685A47"/>
    <w:rsid w:val="0069081F"/>
    <w:rsid w:val="00690ACE"/>
    <w:rsid w:val="00691FFD"/>
    <w:rsid w:val="006927CD"/>
    <w:rsid w:val="00693946"/>
    <w:rsid w:val="00693E27"/>
    <w:rsid w:val="00694080"/>
    <w:rsid w:val="00694D9A"/>
    <w:rsid w:val="006953C2"/>
    <w:rsid w:val="00696A45"/>
    <w:rsid w:val="006A14C8"/>
    <w:rsid w:val="006A1971"/>
    <w:rsid w:val="006A2C01"/>
    <w:rsid w:val="006A49E3"/>
    <w:rsid w:val="006A6F56"/>
    <w:rsid w:val="006B0499"/>
    <w:rsid w:val="006B0C6F"/>
    <w:rsid w:val="006B2217"/>
    <w:rsid w:val="006B30AC"/>
    <w:rsid w:val="006B3101"/>
    <w:rsid w:val="006B3FFB"/>
    <w:rsid w:val="006B41B5"/>
    <w:rsid w:val="006B4D12"/>
    <w:rsid w:val="006B532D"/>
    <w:rsid w:val="006B5F73"/>
    <w:rsid w:val="006B6650"/>
    <w:rsid w:val="006C0757"/>
    <w:rsid w:val="006C23D0"/>
    <w:rsid w:val="006C2C87"/>
    <w:rsid w:val="006C3F51"/>
    <w:rsid w:val="006C4726"/>
    <w:rsid w:val="006C545D"/>
    <w:rsid w:val="006C7239"/>
    <w:rsid w:val="006C7988"/>
    <w:rsid w:val="006D1169"/>
    <w:rsid w:val="006D1B09"/>
    <w:rsid w:val="006D1EE0"/>
    <w:rsid w:val="006D2AC4"/>
    <w:rsid w:val="006D32E4"/>
    <w:rsid w:val="006D3305"/>
    <w:rsid w:val="006D3510"/>
    <w:rsid w:val="006D598F"/>
    <w:rsid w:val="006D5D78"/>
    <w:rsid w:val="006D5FDA"/>
    <w:rsid w:val="006D6556"/>
    <w:rsid w:val="006D7571"/>
    <w:rsid w:val="006D7E91"/>
    <w:rsid w:val="006E037A"/>
    <w:rsid w:val="006E317F"/>
    <w:rsid w:val="006E36CE"/>
    <w:rsid w:val="006E4D19"/>
    <w:rsid w:val="006E53C1"/>
    <w:rsid w:val="006E6750"/>
    <w:rsid w:val="006E698C"/>
    <w:rsid w:val="006F0DC9"/>
    <w:rsid w:val="006F3290"/>
    <w:rsid w:val="006F4AA1"/>
    <w:rsid w:val="006F4B03"/>
    <w:rsid w:val="006F5F30"/>
    <w:rsid w:val="006F694B"/>
    <w:rsid w:val="00700D14"/>
    <w:rsid w:val="0070204B"/>
    <w:rsid w:val="00706F8F"/>
    <w:rsid w:val="00707B4C"/>
    <w:rsid w:val="00707F3F"/>
    <w:rsid w:val="00710144"/>
    <w:rsid w:val="0071049C"/>
    <w:rsid w:val="00714879"/>
    <w:rsid w:val="00714DC7"/>
    <w:rsid w:val="0071684C"/>
    <w:rsid w:val="00717533"/>
    <w:rsid w:val="007252BC"/>
    <w:rsid w:val="007260D6"/>
    <w:rsid w:val="00726101"/>
    <w:rsid w:val="00726DE2"/>
    <w:rsid w:val="00731DCF"/>
    <w:rsid w:val="00733888"/>
    <w:rsid w:val="00733B8A"/>
    <w:rsid w:val="00733E15"/>
    <w:rsid w:val="00735BA8"/>
    <w:rsid w:val="00735FC9"/>
    <w:rsid w:val="00742145"/>
    <w:rsid w:val="00743264"/>
    <w:rsid w:val="0074352E"/>
    <w:rsid w:val="00743972"/>
    <w:rsid w:val="007447D0"/>
    <w:rsid w:val="00753BFF"/>
    <w:rsid w:val="0076138A"/>
    <w:rsid w:val="0076490F"/>
    <w:rsid w:val="0076648E"/>
    <w:rsid w:val="00766DF2"/>
    <w:rsid w:val="0076719C"/>
    <w:rsid w:val="0077085E"/>
    <w:rsid w:val="00773B9A"/>
    <w:rsid w:val="00774A43"/>
    <w:rsid w:val="00775E10"/>
    <w:rsid w:val="007760D5"/>
    <w:rsid w:val="00776EF0"/>
    <w:rsid w:val="00780967"/>
    <w:rsid w:val="0078178B"/>
    <w:rsid w:val="0078432B"/>
    <w:rsid w:val="00786527"/>
    <w:rsid w:val="007905C4"/>
    <w:rsid w:val="00790A14"/>
    <w:rsid w:val="00791CBE"/>
    <w:rsid w:val="0079483A"/>
    <w:rsid w:val="00795274"/>
    <w:rsid w:val="00796D5A"/>
    <w:rsid w:val="007A02E0"/>
    <w:rsid w:val="007A0B41"/>
    <w:rsid w:val="007A12FF"/>
    <w:rsid w:val="007A28CD"/>
    <w:rsid w:val="007A2A5E"/>
    <w:rsid w:val="007A2F4F"/>
    <w:rsid w:val="007A312E"/>
    <w:rsid w:val="007A3177"/>
    <w:rsid w:val="007A3781"/>
    <w:rsid w:val="007A4764"/>
    <w:rsid w:val="007B1305"/>
    <w:rsid w:val="007B17CA"/>
    <w:rsid w:val="007B2134"/>
    <w:rsid w:val="007B22D5"/>
    <w:rsid w:val="007B371A"/>
    <w:rsid w:val="007B57AC"/>
    <w:rsid w:val="007B598A"/>
    <w:rsid w:val="007B6C8A"/>
    <w:rsid w:val="007B6FA1"/>
    <w:rsid w:val="007C0021"/>
    <w:rsid w:val="007C107E"/>
    <w:rsid w:val="007C2364"/>
    <w:rsid w:val="007C237A"/>
    <w:rsid w:val="007C330C"/>
    <w:rsid w:val="007C3923"/>
    <w:rsid w:val="007C3F95"/>
    <w:rsid w:val="007C47FD"/>
    <w:rsid w:val="007C48F0"/>
    <w:rsid w:val="007C5564"/>
    <w:rsid w:val="007D21C6"/>
    <w:rsid w:val="007D2F29"/>
    <w:rsid w:val="007D5FAC"/>
    <w:rsid w:val="007D6D16"/>
    <w:rsid w:val="007E05E4"/>
    <w:rsid w:val="007E3D73"/>
    <w:rsid w:val="007E4804"/>
    <w:rsid w:val="007F12A1"/>
    <w:rsid w:val="007F1DBB"/>
    <w:rsid w:val="007F32C4"/>
    <w:rsid w:val="007F6756"/>
    <w:rsid w:val="008003CB"/>
    <w:rsid w:val="00800422"/>
    <w:rsid w:val="00800E01"/>
    <w:rsid w:val="00801212"/>
    <w:rsid w:val="00802D88"/>
    <w:rsid w:val="00802F86"/>
    <w:rsid w:val="00803884"/>
    <w:rsid w:val="00804DF4"/>
    <w:rsid w:val="00805548"/>
    <w:rsid w:val="00805923"/>
    <w:rsid w:val="00806411"/>
    <w:rsid w:val="00807D8F"/>
    <w:rsid w:val="008102CB"/>
    <w:rsid w:val="0081083C"/>
    <w:rsid w:val="00812C5C"/>
    <w:rsid w:val="0081346D"/>
    <w:rsid w:val="00813F70"/>
    <w:rsid w:val="00814D79"/>
    <w:rsid w:val="00814DBA"/>
    <w:rsid w:val="008150FE"/>
    <w:rsid w:val="00815CFD"/>
    <w:rsid w:val="00817485"/>
    <w:rsid w:val="008229EA"/>
    <w:rsid w:val="0082366F"/>
    <w:rsid w:val="00823AC0"/>
    <w:rsid w:val="008263D1"/>
    <w:rsid w:val="0082642B"/>
    <w:rsid w:val="00830EE4"/>
    <w:rsid w:val="00831595"/>
    <w:rsid w:val="008323FB"/>
    <w:rsid w:val="008326E9"/>
    <w:rsid w:val="00832FA0"/>
    <w:rsid w:val="00834B87"/>
    <w:rsid w:val="00834C47"/>
    <w:rsid w:val="00834EFF"/>
    <w:rsid w:val="00840590"/>
    <w:rsid w:val="00840692"/>
    <w:rsid w:val="00841EBF"/>
    <w:rsid w:val="00842EFF"/>
    <w:rsid w:val="00850BE4"/>
    <w:rsid w:val="0085324D"/>
    <w:rsid w:val="00854C88"/>
    <w:rsid w:val="00856427"/>
    <w:rsid w:val="00861EF2"/>
    <w:rsid w:val="00862DF3"/>
    <w:rsid w:val="00862E2F"/>
    <w:rsid w:val="008634E8"/>
    <w:rsid w:val="008710D6"/>
    <w:rsid w:val="00871D24"/>
    <w:rsid w:val="00871D77"/>
    <w:rsid w:val="008732A3"/>
    <w:rsid w:val="00873517"/>
    <w:rsid w:val="008736AC"/>
    <w:rsid w:val="00873AF4"/>
    <w:rsid w:val="008741EF"/>
    <w:rsid w:val="008758F8"/>
    <w:rsid w:val="008759B2"/>
    <w:rsid w:val="00875CD0"/>
    <w:rsid w:val="00880DB5"/>
    <w:rsid w:val="00881D01"/>
    <w:rsid w:val="00881FA1"/>
    <w:rsid w:val="00881FC6"/>
    <w:rsid w:val="008829D3"/>
    <w:rsid w:val="0088344A"/>
    <w:rsid w:val="00884230"/>
    <w:rsid w:val="00886547"/>
    <w:rsid w:val="00886C81"/>
    <w:rsid w:val="0088783B"/>
    <w:rsid w:val="00890269"/>
    <w:rsid w:val="008A3B62"/>
    <w:rsid w:val="008B0956"/>
    <w:rsid w:val="008B18D7"/>
    <w:rsid w:val="008B3712"/>
    <w:rsid w:val="008B4E1C"/>
    <w:rsid w:val="008B57A3"/>
    <w:rsid w:val="008B7328"/>
    <w:rsid w:val="008C0E44"/>
    <w:rsid w:val="008C2B3C"/>
    <w:rsid w:val="008C4017"/>
    <w:rsid w:val="008C66F9"/>
    <w:rsid w:val="008C6C14"/>
    <w:rsid w:val="008D2233"/>
    <w:rsid w:val="008D26AE"/>
    <w:rsid w:val="008D35ED"/>
    <w:rsid w:val="008D4DD9"/>
    <w:rsid w:val="008D5715"/>
    <w:rsid w:val="008E318B"/>
    <w:rsid w:val="008E3A10"/>
    <w:rsid w:val="008E3DE3"/>
    <w:rsid w:val="008E4628"/>
    <w:rsid w:val="008E6DE2"/>
    <w:rsid w:val="008E7353"/>
    <w:rsid w:val="008E795B"/>
    <w:rsid w:val="008E7A2C"/>
    <w:rsid w:val="008F377E"/>
    <w:rsid w:val="008F49C2"/>
    <w:rsid w:val="008F552C"/>
    <w:rsid w:val="008F7347"/>
    <w:rsid w:val="008F767A"/>
    <w:rsid w:val="008F7739"/>
    <w:rsid w:val="008F78E5"/>
    <w:rsid w:val="0090042A"/>
    <w:rsid w:val="00900897"/>
    <w:rsid w:val="00906858"/>
    <w:rsid w:val="00906EC8"/>
    <w:rsid w:val="00907AE4"/>
    <w:rsid w:val="00913904"/>
    <w:rsid w:val="00914B1C"/>
    <w:rsid w:val="009220B5"/>
    <w:rsid w:val="0092675B"/>
    <w:rsid w:val="00926F25"/>
    <w:rsid w:val="009270AF"/>
    <w:rsid w:val="0092778C"/>
    <w:rsid w:val="00932A7D"/>
    <w:rsid w:val="00932FC0"/>
    <w:rsid w:val="00933C94"/>
    <w:rsid w:val="00940478"/>
    <w:rsid w:val="00944794"/>
    <w:rsid w:val="00945192"/>
    <w:rsid w:val="00945E94"/>
    <w:rsid w:val="00950012"/>
    <w:rsid w:val="00950B0D"/>
    <w:rsid w:val="0095493E"/>
    <w:rsid w:val="00954F4D"/>
    <w:rsid w:val="00956385"/>
    <w:rsid w:val="00964590"/>
    <w:rsid w:val="00964815"/>
    <w:rsid w:val="00965CBB"/>
    <w:rsid w:val="009673F1"/>
    <w:rsid w:val="00971367"/>
    <w:rsid w:val="009716AD"/>
    <w:rsid w:val="00972DC1"/>
    <w:rsid w:val="00972F63"/>
    <w:rsid w:val="00973377"/>
    <w:rsid w:val="00975923"/>
    <w:rsid w:val="009767FE"/>
    <w:rsid w:val="00980504"/>
    <w:rsid w:val="00983F03"/>
    <w:rsid w:val="009858A6"/>
    <w:rsid w:val="00986E5E"/>
    <w:rsid w:val="009871D3"/>
    <w:rsid w:val="0099018F"/>
    <w:rsid w:val="00990EA4"/>
    <w:rsid w:val="00991186"/>
    <w:rsid w:val="009924D5"/>
    <w:rsid w:val="00992759"/>
    <w:rsid w:val="00992E58"/>
    <w:rsid w:val="009932E8"/>
    <w:rsid w:val="009951A2"/>
    <w:rsid w:val="00996BF4"/>
    <w:rsid w:val="00997FD8"/>
    <w:rsid w:val="009A0CAE"/>
    <w:rsid w:val="009A0D2C"/>
    <w:rsid w:val="009A0FE4"/>
    <w:rsid w:val="009A2C7E"/>
    <w:rsid w:val="009A2C98"/>
    <w:rsid w:val="009A60ED"/>
    <w:rsid w:val="009A73D0"/>
    <w:rsid w:val="009A79F9"/>
    <w:rsid w:val="009B0873"/>
    <w:rsid w:val="009B08FA"/>
    <w:rsid w:val="009B0DDD"/>
    <w:rsid w:val="009B3ED0"/>
    <w:rsid w:val="009B3F65"/>
    <w:rsid w:val="009B5738"/>
    <w:rsid w:val="009B5D29"/>
    <w:rsid w:val="009C103E"/>
    <w:rsid w:val="009C299F"/>
    <w:rsid w:val="009C4D58"/>
    <w:rsid w:val="009C4F72"/>
    <w:rsid w:val="009C6A94"/>
    <w:rsid w:val="009D10FE"/>
    <w:rsid w:val="009D1901"/>
    <w:rsid w:val="009D24E5"/>
    <w:rsid w:val="009D30C3"/>
    <w:rsid w:val="009D3BFF"/>
    <w:rsid w:val="009D47E4"/>
    <w:rsid w:val="009D526A"/>
    <w:rsid w:val="009D647B"/>
    <w:rsid w:val="009E0B72"/>
    <w:rsid w:val="009E38AD"/>
    <w:rsid w:val="009E4AA3"/>
    <w:rsid w:val="009E58A1"/>
    <w:rsid w:val="009F0B87"/>
    <w:rsid w:val="009F1B15"/>
    <w:rsid w:val="009F4C2E"/>
    <w:rsid w:val="009F4CE2"/>
    <w:rsid w:val="009F705B"/>
    <w:rsid w:val="009F7302"/>
    <w:rsid w:val="009F744C"/>
    <w:rsid w:val="00A014CA"/>
    <w:rsid w:val="00A01AE7"/>
    <w:rsid w:val="00A038AB"/>
    <w:rsid w:val="00A03F31"/>
    <w:rsid w:val="00A04926"/>
    <w:rsid w:val="00A049BA"/>
    <w:rsid w:val="00A04C0E"/>
    <w:rsid w:val="00A04F35"/>
    <w:rsid w:val="00A06872"/>
    <w:rsid w:val="00A0692D"/>
    <w:rsid w:val="00A079A7"/>
    <w:rsid w:val="00A107B7"/>
    <w:rsid w:val="00A112DA"/>
    <w:rsid w:val="00A11E27"/>
    <w:rsid w:val="00A12478"/>
    <w:rsid w:val="00A1250E"/>
    <w:rsid w:val="00A13E7E"/>
    <w:rsid w:val="00A14DA0"/>
    <w:rsid w:val="00A17844"/>
    <w:rsid w:val="00A1791B"/>
    <w:rsid w:val="00A20069"/>
    <w:rsid w:val="00A21DEB"/>
    <w:rsid w:val="00A22012"/>
    <w:rsid w:val="00A22D30"/>
    <w:rsid w:val="00A25760"/>
    <w:rsid w:val="00A259E1"/>
    <w:rsid w:val="00A26BA5"/>
    <w:rsid w:val="00A326A4"/>
    <w:rsid w:val="00A34558"/>
    <w:rsid w:val="00A3687B"/>
    <w:rsid w:val="00A40BB7"/>
    <w:rsid w:val="00A40E9D"/>
    <w:rsid w:val="00A41C52"/>
    <w:rsid w:val="00A41FC3"/>
    <w:rsid w:val="00A445B1"/>
    <w:rsid w:val="00A44E39"/>
    <w:rsid w:val="00A45317"/>
    <w:rsid w:val="00A45332"/>
    <w:rsid w:val="00A464C0"/>
    <w:rsid w:val="00A504E7"/>
    <w:rsid w:val="00A5147A"/>
    <w:rsid w:val="00A5333A"/>
    <w:rsid w:val="00A55A3F"/>
    <w:rsid w:val="00A5645B"/>
    <w:rsid w:val="00A56F8C"/>
    <w:rsid w:val="00A612F2"/>
    <w:rsid w:val="00A6474F"/>
    <w:rsid w:val="00A662FF"/>
    <w:rsid w:val="00A66A55"/>
    <w:rsid w:val="00A6778F"/>
    <w:rsid w:val="00A707C2"/>
    <w:rsid w:val="00A71C75"/>
    <w:rsid w:val="00A720B6"/>
    <w:rsid w:val="00A72671"/>
    <w:rsid w:val="00A72C45"/>
    <w:rsid w:val="00A749F0"/>
    <w:rsid w:val="00A751BB"/>
    <w:rsid w:val="00A805B5"/>
    <w:rsid w:val="00A815C9"/>
    <w:rsid w:val="00A84005"/>
    <w:rsid w:val="00A869E8"/>
    <w:rsid w:val="00A872D8"/>
    <w:rsid w:val="00A92B12"/>
    <w:rsid w:val="00A9665D"/>
    <w:rsid w:val="00AA0990"/>
    <w:rsid w:val="00AA2BD7"/>
    <w:rsid w:val="00AA54FA"/>
    <w:rsid w:val="00AA5B1B"/>
    <w:rsid w:val="00AA741A"/>
    <w:rsid w:val="00AA7A0A"/>
    <w:rsid w:val="00AB0579"/>
    <w:rsid w:val="00AB1628"/>
    <w:rsid w:val="00AB1C9D"/>
    <w:rsid w:val="00AB1E8B"/>
    <w:rsid w:val="00AB430D"/>
    <w:rsid w:val="00AB4EA5"/>
    <w:rsid w:val="00AB59AB"/>
    <w:rsid w:val="00AB5A59"/>
    <w:rsid w:val="00AB5B60"/>
    <w:rsid w:val="00AB7113"/>
    <w:rsid w:val="00AB71D7"/>
    <w:rsid w:val="00AC0CF6"/>
    <w:rsid w:val="00AC1986"/>
    <w:rsid w:val="00AC1E47"/>
    <w:rsid w:val="00AD0B1F"/>
    <w:rsid w:val="00AD403D"/>
    <w:rsid w:val="00AD4357"/>
    <w:rsid w:val="00AD6203"/>
    <w:rsid w:val="00AE1CE9"/>
    <w:rsid w:val="00AE2643"/>
    <w:rsid w:val="00AE3BAE"/>
    <w:rsid w:val="00AE42A8"/>
    <w:rsid w:val="00AE4E7A"/>
    <w:rsid w:val="00AE6536"/>
    <w:rsid w:val="00AE7890"/>
    <w:rsid w:val="00AF07D0"/>
    <w:rsid w:val="00AF0F22"/>
    <w:rsid w:val="00AF122A"/>
    <w:rsid w:val="00AF1C41"/>
    <w:rsid w:val="00AF2594"/>
    <w:rsid w:val="00AF2EE9"/>
    <w:rsid w:val="00AF352F"/>
    <w:rsid w:val="00AF6456"/>
    <w:rsid w:val="00AF69EF"/>
    <w:rsid w:val="00AF7CDF"/>
    <w:rsid w:val="00AF7F7B"/>
    <w:rsid w:val="00B01F82"/>
    <w:rsid w:val="00B06754"/>
    <w:rsid w:val="00B11B0C"/>
    <w:rsid w:val="00B11CB3"/>
    <w:rsid w:val="00B13070"/>
    <w:rsid w:val="00B1307B"/>
    <w:rsid w:val="00B13AD0"/>
    <w:rsid w:val="00B15EF7"/>
    <w:rsid w:val="00B15F81"/>
    <w:rsid w:val="00B2085C"/>
    <w:rsid w:val="00B20FF9"/>
    <w:rsid w:val="00B21961"/>
    <w:rsid w:val="00B22AEF"/>
    <w:rsid w:val="00B22EDF"/>
    <w:rsid w:val="00B232DF"/>
    <w:rsid w:val="00B2371E"/>
    <w:rsid w:val="00B238AB"/>
    <w:rsid w:val="00B306F6"/>
    <w:rsid w:val="00B30E8F"/>
    <w:rsid w:val="00B315B6"/>
    <w:rsid w:val="00B325BE"/>
    <w:rsid w:val="00B330B9"/>
    <w:rsid w:val="00B345AC"/>
    <w:rsid w:val="00B34884"/>
    <w:rsid w:val="00B40E6D"/>
    <w:rsid w:val="00B435AB"/>
    <w:rsid w:val="00B44C2C"/>
    <w:rsid w:val="00B457CB"/>
    <w:rsid w:val="00B45B24"/>
    <w:rsid w:val="00B50DD4"/>
    <w:rsid w:val="00B531A0"/>
    <w:rsid w:val="00B53D0D"/>
    <w:rsid w:val="00B54B7C"/>
    <w:rsid w:val="00B5661D"/>
    <w:rsid w:val="00B611D6"/>
    <w:rsid w:val="00B64A07"/>
    <w:rsid w:val="00B64A3A"/>
    <w:rsid w:val="00B65CD9"/>
    <w:rsid w:val="00B65D6B"/>
    <w:rsid w:val="00B664EA"/>
    <w:rsid w:val="00B66B6A"/>
    <w:rsid w:val="00B774E6"/>
    <w:rsid w:val="00B77BBF"/>
    <w:rsid w:val="00B80D70"/>
    <w:rsid w:val="00B82714"/>
    <w:rsid w:val="00B828DA"/>
    <w:rsid w:val="00B828E3"/>
    <w:rsid w:val="00B836E7"/>
    <w:rsid w:val="00B83770"/>
    <w:rsid w:val="00B837A9"/>
    <w:rsid w:val="00B84FF8"/>
    <w:rsid w:val="00B90B2A"/>
    <w:rsid w:val="00B911C5"/>
    <w:rsid w:val="00B91643"/>
    <w:rsid w:val="00B91905"/>
    <w:rsid w:val="00B91F05"/>
    <w:rsid w:val="00B95EE7"/>
    <w:rsid w:val="00BA0A84"/>
    <w:rsid w:val="00BA0BEF"/>
    <w:rsid w:val="00BA0E9B"/>
    <w:rsid w:val="00BA1008"/>
    <w:rsid w:val="00BA11FD"/>
    <w:rsid w:val="00BA2049"/>
    <w:rsid w:val="00BA27A1"/>
    <w:rsid w:val="00BA2D6D"/>
    <w:rsid w:val="00BA4A92"/>
    <w:rsid w:val="00BA4E0D"/>
    <w:rsid w:val="00BB2047"/>
    <w:rsid w:val="00BB2C11"/>
    <w:rsid w:val="00BB3775"/>
    <w:rsid w:val="00BB44AD"/>
    <w:rsid w:val="00BB4662"/>
    <w:rsid w:val="00BB4BE7"/>
    <w:rsid w:val="00BB6F2B"/>
    <w:rsid w:val="00BC1207"/>
    <w:rsid w:val="00BC13B0"/>
    <w:rsid w:val="00BC2D5A"/>
    <w:rsid w:val="00BC42DC"/>
    <w:rsid w:val="00BC4B56"/>
    <w:rsid w:val="00BC4B84"/>
    <w:rsid w:val="00BC4F8C"/>
    <w:rsid w:val="00BC68F4"/>
    <w:rsid w:val="00BC72E8"/>
    <w:rsid w:val="00BD22D0"/>
    <w:rsid w:val="00BD265C"/>
    <w:rsid w:val="00BD36FE"/>
    <w:rsid w:val="00BD5C60"/>
    <w:rsid w:val="00BD6944"/>
    <w:rsid w:val="00BE1AC7"/>
    <w:rsid w:val="00BE667E"/>
    <w:rsid w:val="00BE74A3"/>
    <w:rsid w:val="00BE7C1D"/>
    <w:rsid w:val="00BF0361"/>
    <w:rsid w:val="00BF229F"/>
    <w:rsid w:val="00BF4970"/>
    <w:rsid w:val="00BF6F90"/>
    <w:rsid w:val="00BF7386"/>
    <w:rsid w:val="00C00EBC"/>
    <w:rsid w:val="00C04416"/>
    <w:rsid w:val="00C06047"/>
    <w:rsid w:val="00C11266"/>
    <w:rsid w:val="00C11E8E"/>
    <w:rsid w:val="00C12326"/>
    <w:rsid w:val="00C12DC8"/>
    <w:rsid w:val="00C12FB5"/>
    <w:rsid w:val="00C17448"/>
    <w:rsid w:val="00C204AD"/>
    <w:rsid w:val="00C2245A"/>
    <w:rsid w:val="00C248BE"/>
    <w:rsid w:val="00C25DBC"/>
    <w:rsid w:val="00C26459"/>
    <w:rsid w:val="00C3007F"/>
    <w:rsid w:val="00C31C11"/>
    <w:rsid w:val="00C32FE0"/>
    <w:rsid w:val="00C34067"/>
    <w:rsid w:val="00C3598E"/>
    <w:rsid w:val="00C362FB"/>
    <w:rsid w:val="00C4033D"/>
    <w:rsid w:val="00C421E9"/>
    <w:rsid w:val="00C431FA"/>
    <w:rsid w:val="00C44FD5"/>
    <w:rsid w:val="00C4637E"/>
    <w:rsid w:val="00C50156"/>
    <w:rsid w:val="00C50965"/>
    <w:rsid w:val="00C5114E"/>
    <w:rsid w:val="00C5115F"/>
    <w:rsid w:val="00C544B7"/>
    <w:rsid w:val="00C54A9C"/>
    <w:rsid w:val="00C55D95"/>
    <w:rsid w:val="00C60B6D"/>
    <w:rsid w:val="00C60C0C"/>
    <w:rsid w:val="00C61B70"/>
    <w:rsid w:val="00C620DE"/>
    <w:rsid w:val="00C64489"/>
    <w:rsid w:val="00C65D87"/>
    <w:rsid w:val="00C668C0"/>
    <w:rsid w:val="00C66B68"/>
    <w:rsid w:val="00C66FB3"/>
    <w:rsid w:val="00C67504"/>
    <w:rsid w:val="00C7272E"/>
    <w:rsid w:val="00C72E1F"/>
    <w:rsid w:val="00C749AF"/>
    <w:rsid w:val="00C75153"/>
    <w:rsid w:val="00C75BD1"/>
    <w:rsid w:val="00C7603A"/>
    <w:rsid w:val="00C767D3"/>
    <w:rsid w:val="00C776B5"/>
    <w:rsid w:val="00C80325"/>
    <w:rsid w:val="00C80F4C"/>
    <w:rsid w:val="00C81265"/>
    <w:rsid w:val="00C84545"/>
    <w:rsid w:val="00C91D55"/>
    <w:rsid w:val="00C92F13"/>
    <w:rsid w:val="00C93462"/>
    <w:rsid w:val="00C93A84"/>
    <w:rsid w:val="00C9752D"/>
    <w:rsid w:val="00CA0DA0"/>
    <w:rsid w:val="00CA115B"/>
    <w:rsid w:val="00CA3802"/>
    <w:rsid w:val="00CA3B6B"/>
    <w:rsid w:val="00CA6213"/>
    <w:rsid w:val="00CA78BE"/>
    <w:rsid w:val="00CA7FCA"/>
    <w:rsid w:val="00CB0495"/>
    <w:rsid w:val="00CB12E2"/>
    <w:rsid w:val="00CB1501"/>
    <w:rsid w:val="00CB28A1"/>
    <w:rsid w:val="00CB43D7"/>
    <w:rsid w:val="00CB7489"/>
    <w:rsid w:val="00CC238C"/>
    <w:rsid w:val="00CC32CF"/>
    <w:rsid w:val="00CC380A"/>
    <w:rsid w:val="00CC3AD2"/>
    <w:rsid w:val="00CC3CC3"/>
    <w:rsid w:val="00CC51CE"/>
    <w:rsid w:val="00CC5769"/>
    <w:rsid w:val="00CC7CFD"/>
    <w:rsid w:val="00CC7D22"/>
    <w:rsid w:val="00CD0F14"/>
    <w:rsid w:val="00CD22F2"/>
    <w:rsid w:val="00CD26E4"/>
    <w:rsid w:val="00CD302A"/>
    <w:rsid w:val="00CD48D7"/>
    <w:rsid w:val="00CD5B69"/>
    <w:rsid w:val="00CD61D8"/>
    <w:rsid w:val="00CE288C"/>
    <w:rsid w:val="00CE305A"/>
    <w:rsid w:val="00CE48FD"/>
    <w:rsid w:val="00CE6054"/>
    <w:rsid w:val="00CE711C"/>
    <w:rsid w:val="00CF0D85"/>
    <w:rsid w:val="00CF29F8"/>
    <w:rsid w:val="00CF3812"/>
    <w:rsid w:val="00CF3B5E"/>
    <w:rsid w:val="00CF4AE2"/>
    <w:rsid w:val="00CF74FA"/>
    <w:rsid w:val="00D01ECC"/>
    <w:rsid w:val="00D05239"/>
    <w:rsid w:val="00D05D12"/>
    <w:rsid w:val="00D069B4"/>
    <w:rsid w:val="00D0707C"/>
    <w:rsid w:val="00D10DA1"/>
    <w:rsid w:val="00D129A9"/>
    <w:rsid w:val="00D13E67"/>
    <w:rsid w:val="00D155A4"/>
    <w:rsid w:val="00D164B7"/>
    <w:rsid w:val="00D16508"/>
    <w:rsid w:val="00D20794"/>
    <w:rsid w:val="00D20A54"/>
    <w:rsid w:val="00D2466A"/>
    <w:rsid w:val="00D24AC8"/>
    <w:rsid w:val="00D24F06"/>
    <w:rsid w:val="00D25251"/>
    <w:rsid w:val="00D27DDD"/>
    <w:rsid w:val="00D306C8"/>
    <w:rsid w:val="00D31407"/>
    <w:rsid w:val="00D31506"/>
    <w:rsid w:val="00D33598"/>
    <w:rsid w:val="00D34C52"/>
    <w:rsid w:val="00D34DEC"/>
    <w:rsid w:val="00D371C0"/>
    <w:rsid w:val="00D4006F"/>
    <w:rsid w:val="00D40794"/>
    <w:rsid w:val="00D42524"/>
    <w:rsid w:val="00D43BDC"/>
    <w:rsid w:val="00D46456"/>
    <w:rsid w:val="00D501F6"/>
    <w:rsid w:val="00D50256"/>
    <w:rsid w:val="00D509BF"/>
    <w:rsid w:val="00D51809"/>
    <w:rsid w:val="00D521B1"/>
    <w:rsid w:val="00D52570"/>
    <w:rsid w:val="00D539A2"/>
    <w:rsid w:val="00D5404C"/>
    <w:rsid w:val="00D54D78"/>
    <w:rsid w:val="00D5508F"/>
    <w:rsid w:val="00D5524E"/>
    <w:rsid w:val="00D55F84"/>
    <w:rsid w:val="00D57213"/>
    <w:rsid w:val="00D60A1D"/>
    <w:rsid w:val="00D60D13"/>
    <w:rsid w:val="00D62A44"/>
    <w:rsid w:val="00D6339F"/>
    <w:rsid w:val="00D63564"/>
    <w:rsid w:val="00D63890"/>
    <w:rsid w:val="00D659D4"/>
    <w:rsid w:val="00D706FF"/>
    <w:rsid w:val="00D71943"/>
    <w:rsid w:val="00D7392F"/>
    <w:rsid w:val="00D747F9"/>
    <w:rsid w:val="00D754B4"/>
    <w:rsid w:val="00D7554E"/>
    <w:rsid w:val="00D803F3"/>
    <w:rsid w:val="00D85F99"/>
    <w:rsid w:val="00D92B52"/>
    <w:rsid w:val="00D93714"/>
    <w:rsid w:val="00D94E1C"/>
    <w:rsid w:val="00D97CF5"/>
    <w:rsid w:val="00DA0824"/>
    <w:rsid w:val="00DA1768"/>
    <w:rsid w:val="00DA4EBA"/>
    <w:rsid w:val="00DA70C5"/>
    <w:rsid w:val="00DA710C"/>
    <w:rsid w:val="00DB0A31"/>
    <w:rsid w:val="00DB2C42"/>
    <w:rsid w:val="00DB32EB"/>
    <w:rsid w:val="00DB33F1"/>
    <w:rsid w:val="00DB5BF8"/>
    <w:rsid w:val="00DB6E3A"/>
    <w:rsid w:val="00DB770B"/>
    <w:rsid w:val="00DC1B35"/>
    <w:rsid w:val="00DC1F93"/>
    <w:rsid w:val="00DC2343"/>
    <w:rsid w:val="00DC27E6"/>
    <w:rsid w:val="00DC3DD6"/>
    <w:rsid w:val="00DC42F0"/>
    <w:rsid w:val="00DC578F"/>
    <w:rsid w:val="00DC6EBC"/>
    <w:rsid w:val="00DD0112"/>
    <w:rsid w:val="00DD216A"/>
    <w:rsid w:val="00DD2500"/>
    <w:rsid w:val="00DD2CDB"/>
    <w:rsid w:val="00DD39B1"/>
    <w:rsid w:val="00DD6970"/>
    <w:rsid w:val="00DE0656"/>
    <w:rsid w:val="00DE3B4D"/>
    <w:rsid w:val="00DE4A9E"/>
    <w:rsid w:val="00DE6E53"/>
    <w:rsid w:val="00DF1CBC"/>
    <w:rsid w:val="00DF4920"/>
    <w:rsid w:val="00DF525A"/>
    <w:rsid w:val="00DF5CC4"/>
    <w:rsid w:val="00DF5FF8"/>
    <w:rsid w:val="00DF7005"/>
    <w:rsid w:val="00DF72B7"/>
    <w:rsid w:val="00DF77D1"/>
    <w:rsid w:val="00E000DC"/>
    <w:rsid w:val="00E00484"/>
    <w:rsid w:val="00E0155E"/>
    <w:rsid w:val="00E02131"/>
    <w:rsid w:val="00E02F9F"/>
    <w:rsid w:val="00E04E7B"/>
    <w:rsid w:val="00E05728"/>
    <w:rsid w:val="00E060B5"/>
    <w:rsid w:val="00E0626A"/>
    <w:rsid w:val="00E0643C"/>
    <w:rsid w:val="00E07917"/>
    <w:rsid w:val="00E10732"/>
    <w:rsid w:val="00E10F07"/>
    <w:rsid w:val="00E11DEB"/>
    <w:rsid w:val="00E12A68"/>
    <w:rsid w:val="00E12B19"/>
    <w:rsid w:val="00E13F14"/>
    <w:rsid w:val="00E13FFC"/>
    <w:rsid w:val="00E14554"/>
    <w:rsid w:val="00E17207"/>
    <w:rsid w:val="00E201D1"/>
    <w:rsid w:val="00E22FCC"/>
    <w:rsid w:val="00E233F4"/>
    <w:rsid w:val="00E25854"/>
    <w:rsid w:val="00E25F2B"/>
    <w:rsid w:val="00E26A02"/>
    <w:rsid w:val="00E27B15"/>
    <w:rsid w:val="00E30960"/>
    <w:rsid w:val="00E32D6B"/>
    <w:rsid w:val="00E3400B"/>
    <w:rsid w:val="00E3561F"/>
    <w:rsid w:val="00E36C02"/>
    <w:rsid w:val="00E36CC6"/>
    <w:rsid w:val="00E379C9"/>
    <w:rsid w:val="00E37BE8"/>
    <w:rsid w:val="00E37DD6"/>
    <w:rsid w:val="00E426A5"/>
    <w:rsid w:val="00E43257"/>
    <w:rsid w:val="00E43CAC"/>
    <w:rsid w:val="00E44EAA"/>
    <w:rsid w:val="00E45A09"/>
    <w:rsid w:val="00E47CB0"/>
    <w:rsid w:val="00E52727"/>
    <w:rsid w:val="00E548B4"/>
    <w:rsid w:val="00E54A70"/>
    <w:rsid w:val="00E5529E"/>
    <w:rsid w:val="00E553BA"/>
    <w:rsid w:val="00E57C44"/>
    <w:rsid w:val="00E60B80"/>
    <w:rsid w:val="00E61C4B"/>
    <w:rsid w:val="00E625B9"/>
    <w:rsid w:val="00E62C01"/>
    <w:rsid w:val="00E63A57"/>
    <w:rsid w:val="00E6699F"/>
    <w:rsid w:val="00E66E99"/>
    <w:rsid w:val="00E67197"/>
    <w:rsid w:val="00E6799B"/>
    <w:rsid w:val="00E7543C"/>
    <w:rsid w:val="00E77370"/>
    <w:rsid w:val="00E81419"/>
    <w:rsid w:val="00E82C68"/>
    <w:rsid w:val="00E83729"/>
    <w:rsid w:val="00E839ED"/>
    <w:rsid w:val="00E878A7"/>
    <w:rsid w:val="00E9047E"/>
    <w:rsid w:val="00E922D6"/>
    <w:rsid w:val="00E941D2"/>
    <w:rsid w:val="00E95C0D"/>
    <w:rsid w:val="00E96D82"/>
    <w:rsid w:val="00E96F2E"/>
    <w:rsid w:val="00EA1D79"/>
    <w:rsid w:val="00EA213C"/>
    <w:rsid w:val="00EA2392"/>
    <w:rsid w:val="00EA4879"/>
    <w:rsid w:val="00EA51AF"/>
    <w:rsid w:val="00EA6BE6"/>
    <w:rsid w:val="00EB5BA8"/>
    <w:rsid w:val="00EB5C1A"/>
    <w:rsid w:val="00EB5DC1"/>
    <w:rsid w:val="00EB7F8C"/>
    <w:rsid w:val="00EC0D1D"/>
    <w:rsid w:val="00EC0E4A"/>
    <w:rsid w:val="00EC5584"/>
    <w:rsid w:val="00ED033C"/>
    <w:rsid w:val="00ED1BA9"/>
    <w:rsid w:val="00ED2124"/>
    <w:rsid w:val="00ED260C"/>
    <w:rsid w:val="00ED31AF"/>
    <w:rsid w:val="00ED4536"/>
    <w:rsid w:val="00ED5C18"/>
    <w:rsid w:val="00ED683B"/>
    <w:rsid w:val="00ED6AA5"/>
    <w:rsid w:val="00ED772C"/>
    <w:rsid w:val="00ED7E08"/>
    <w:rsid w:val="00EE21B5"/>
    <w:rsid w:val="00EE3678"/>
    <w:rsid w:val="00EE3979"/>
    <w:rsid w:val="00EE3CF7"/>
    <w:rsid w:val="00EE4CB4"/>
    <w:rsid w:val="00EE6AF9"/>
    <w:rsid w:val="00EE731F"/>
    <w:rsid w:val="00EE757A"/>
    <w:rsid w:val="00EF0278"/>
    <w:rsid w:val="00EF12C4"/>
    <w:rsid w:val="00EF178A"/>
    <w:rsid w:val="00EF2862"/>
    <w:rsid w:val="00EF2D6F"/>
    <w:rsid w:val="00EF517A"/>
    <w:rsid w:val="00EF57E6"/>
    <w:rsid w:val="00EF71E4"/>
    <w:rsid w:val="00F00CA6"/>
    <w:rsid w:val="00F01FFC"/>
    <w:rsid w:val="00F03551"/>
    <w:rsid w:val="00F07571"/>
    <w:rsid w:val="00F07B99"/>
    <w:rsid w:val="00F11352"/>
    <w:rsid w:val="00F11ECF"/>
    <w:rsid w:val="00F1416D"/>
    <w:rsid w:val="00F143B1"/>
    <w:rsid w:val="00F147B9"/>
    <w:rsid w:val="00F15A72"/>
    <w:rsid w:val="00F15CCB"/>
    <w:rsid w:val="00F16415"/>
    <w:rsid w:val="00F20CBB"/>
    <w:rsid w:val="00F236D1"/>
    <w:rsid w:val="00F2376A"/>
    <w:rsid w:val="00F250A0"/>
    <w:rsid w:val="00F251C1"/>
    <w:rsid w:val="00F27428"/>
    <w:rsid w:val="00F27A05"/>
    <w:rsid w:val="00F27A80"/>
    <w:rsid w:val="00F314BB"/>
    <w:rsid w:val="00F319B4"/>
    <w:rsid w:val="00F36499"/>
    <w:rsid w:val="00F36C21"/>
    <w:rsid w:val="00F40241"/>
    <w:rsid w:val="00F44541"/>
    <w:rsid w:val="00F446A0"/>
    <w:rsid w:val="00F44C70"/>
    <w:rsid w:val="00F464D7"/>
    <w:rsid w:val="00F5152E"/>
    <w:rsid w:val="00F51687"/>
    <w:rsid w:val="00F51B40"/>
    <w:rsid w:val="00F51F55"/>
    <w:rsid w:val="00F57C61"/>
    <w:rsid w:val="00F61F64"/>
    <w:rsid w:val="00F6364D"/>
    <w:rsid w:val="00F640B9"/>
    <w:rsid w:val="00F64467"/>
    <w:rsid w:val="00F65A76"/>
    <w:rsid w:val="00F67B59"/>
    <w:rsid w:val="00F67B71"/>
    <w:rsid w:val="00F71804"/>
    <w:rsid w:val="00F73B59"/>
    <w:rsid w:val="00F755C9"/>
    <w:rsid w:val="00F769FF"/>
    <w:rsid w:val="00F77574"/>
    <w:rsid w:val="00F7782B"/>
    <w:rsid w:val="00F86D30"/>
    <w:rsid w:val="00F87B97"/>
    <w:rsid w:val="00F87FBB"/>
    <w:rsid w:val="00F91788"/>
    <w:rsid w:val="00F9354A"/>
    <w:rsid w:val="00F95895"/>
    <w:rsid w:val="00F95F90"/>
    <w:rsid w:val="00FA0C13"/>
    <w:rsid w:val="00FA30DB"/>
    <w:rsid w:val="00FA4CD3"/>
    <w:rsid w:val="00FB0FDE"/>
    <w:rsid w:val="00FB158C"/>
    <w:rsid w:val="00FB3D3C"/>
    <w:rsid w:val="00FB42CF"/>
    <w:rsid w:val="00FB4B8D"/>
    <w:rsid w:val="00FB4BC2"/>
    <w:rsid w:val="00FB5D28"/>
    <w:rsid w:val="00FB6241"/>
    <w:rsid w:val="00FB6A26"/>
    <w:rsid w:val="00FB779C"/>
    <w:rsid w:val="00FB7BB4"/>
    <w:rsid w:val="00FC1CA3"/>
    <w:rsid w:val="00FC1CE7"/>
    <w:rsid w:val="00FC2235"/>
    <w:rsid w:val="00FC4B0A"/>
    <w:rsid w:val="00FC575C"/>
    <w:rsid w:val="00FC57DD"/>
    <w:rsid w:val="00FC6F6B"/>
    <w:rsid w:val="00FC7063"/>
    <w:rsid w:val="00FD0332"/>
    <w:rsid w:val="00FD1293"/>
    <w:rsid w:val="00FD191E"/>
    <w:rsid w:val="00FD2710"/>
    <w:rsid w:val="00FD28CD"/>
    <w:rsid w:val="00FD524F"/>
    <w:rsid w:val="00FD66AC"/>
    <w:rsid w:val="00FD6AA4"/>
    <w:rsid w:val="00FD7E34"/>
    <w:rsid w:val="00FE0CD5"/>
    <w:rsid w:val="00FE183D"/>
    <w:rsid w:val="00FE1EFB"/>
    <w:rsid w:val="00FE2135"/>
    <w:rsid w:val="00FE2A4F"/>
    <w:rsid w:val="00FE2D34"/>
    <w:rsid w:val="00FE32B6"/>
    <w:rsid w:val="00FE7D6F"/>
    <w:rsid w:val="00FF031D"/>
    <w:rsid w:val="00FF26D7"/>
    <w:rsid w:val="00FF75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1DE00F"/>
  <w15:docId w15:val="{DBD865B5-F579-4929-8757-9C4D5168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037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5F2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nhideWhenUsed/>
    <w:rsid w:val="00E25F2B"/>
    <w:rPr>
      <w:color w:val="0000FF"/>
      <w:u w:val="single"/>
    </w:rPr>
  </w:style>
  <w:style w:type="character" w:styleId="CommentReference">
    <w:name w:val="annotation reference"/>
    <w:basedOn w:val="DefaultParagraphFont"/>
    <w:uiPriority w:val="99"/>
    <w:semiHidden/>
    <w:unhideWhenUsed/>
    <w:rsid w:val="00E6699F"/>
    <w:rPr>
      <w:sz w:val="16"/>
      <w:szCs w:val="16"/>
    </w:rPr>
  </w:style>
  <w:style w:type="paragraph" w:styleId="CommentText">
    <w:name w:val="annotation text"/>
    <w:basedOn w:val="Normal"/>
    <w:link w:val="CommentTextChar"/>
    <w:uiPriority w:val="99"/>
    <w:unhideWhenUsed/>
    <w:rsid w:val="00E6699F"/>
    <w:rPr>
      <w:sz w:val="20"/>
      <w:szCs w:val="20"/>
    </w:rPr>
  </w:style>
  <w:style w:type="character" w:customStyle="1" w:styleId="CommentTextChar">
    <w:name w:val="Comment Text Char"/>
    <w:basedOn w:val="DefaultParagraphFont"/>
    <w:link w:val="CommentText"/>
    <w:uiPriority w:val="99"/>
    <w:rsid w:val="00E6699F"/>
    <w:rPr>
      <w:sz w:val="20"/>
      <w:szCs w:val="20"/>
    </w:rPr>
  </w:style>
  <w:style w:type="paragraph" w:styleId="CommentSubject">
    <w:name w:val="annotation subject"/>
    <w:basedOn w:val="CommentText"/>
    <w:next w:val="CommentText"/>
    <w:link w:val="CommentSubjectChar"/>
    <w:uiPriority w:val="99"/>
    <w:semiHidden/>
    <w:unhideWhenUsed/>
    <w:rsid w:val="00E6699F"/>
    <w:rPr>
      <w:b/>
      <w:bCs/>
    </w:rPr>
  </w:style>
  <w:style w:type="character" w:customStyle="1" w:styleId="CommentSubjectChar">
    <w:name w:val="Comment Subject Char"/>
    <w:basedOn w:val="CommentTextChar"/>
    <w:link w:val="CommentSubject"/>
    <w:uiPriority w:val="99"/>
    <w:semiHidden/>
    <w:rsid w:val="00E6699F"/>
    <w:rPr>
      <w:b/>
      <w:bCs/>
      <w:sz w:val="20"/>
      <w:szCs w:val="20"/>
    </w:rPr>
  </w:style>
  <w:style w:type="character" w:styleId="LineNumber">
    <w:name w:val="line number"/>
    <w:basedOn w:val="DefaultParagraphFont"/>
    <w:uiPriority w:val="99"/>
    <w:semiHidden/>
    <w:unhideWhenUsed/>
    <w:rsid w:val="00E6699F"/>
  </w:style>
  <w:style w:type="paragraph" w:styleId="BalloonText">
    <w:name w:val="Balloon Text"/>
    <w:basedOn w:val="Normal"/>
    <w:link w:val="BalloonTextChar"/>
    <w:uiPriority w:val="99"/>
    <w:semiHidden/>
    <w:unhideWhenUsed/>
    <w:rsid w:val="00243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87"/>
    <w:rPr>
      <w:rFonts w:ascii="Segoe UI" w:hAnsi="Segoe UI" w:cs="Segoe UI"/>
      <w:sz w:val="18"/>
      <w:szCs w:val="18"/>
    </w:rPr>
  </w:style>
  <w:style w:type="paragraph" w:styleId="Revision">
    <w:name w:val="Revision"/>
    <w:hidden/>
    <w:uiPriority w:val="99"/>
    <w:semiHidden/>
    <w:rsid w:val="00795274"/>
  </w:style>
  <w:style w:type="character" w:customStyle="1" w:styleId="orcid-id-https">
    <w:name w:val="orcid-id-https"/>
    <w:basedOn w:val="DefaultParagraphFont"/>
    <w:rsid w:val="00731DCF"/>
  </w:style>
  <w:style w:type="character" w:customStyle="1" w:styleId="UnresolvedMention1">
    <w:name w:val="Unresolved Mention1"/>
    <w:basedOn w:val="DefaultParagraphFont"/>
    <w:uiPriority w:val="99"/>
    <w:semiHidden/>
    <w:unhideWhenUsed/>
    <w:rsid w:val="00E57C44"/>
    <w:rPr>
      <w:color w:val="605E5C"/>
      <w:shd w:val="clear" w:color="auto" w:fill="E1DFDD"/>
    </w:rPr>
  </w:style>
  <w:style w:type="character" w:styleId="Strong">
    <w:name w:val="Strong"/>
    <w:basedOn w:val="DefaultParagraphFont"/>
    <w:uiPriority w:val="22"/>
    <w:qFormat/>
    <w:rsid w:val="00B828DA"/>
    <w:rPr>
      <w:b/>
      <w:bCs/>
    </w:rPr>
  </w:style>
  <w:style w:type="character" w:customStyle="1" w:styleId="UnresolvedMention2">
    <w:name w:val="Unresolved Mention2"/>
    <w:basedOn w:val="DefaultParagraphFont"/>
    <w:uiPriority w:val="99"/>
    <w:semiHidden/>
    <w:unhideWhenUsed/>
    <w:rsid w:val="00A1250E"/>
    <w:rPr>
      <w:color w:val="605E5C"/>
      <w:shd w:val="clear" w:color="auto" w:fill="E1DFDD"/>
    </w:rPr>
  </w:style>
  <w:style w:type="paragraph" w:styleId="Bibliography">
    <w:name w:val="Bibliography"/>
    <w:basedOn w:val="Normal"/>
    <w:next w:val="Normal"/>
    <w:uiPriority w:val="37"/>
    <w:unhideWhenUsed/>
    <w:rsid w:val="009A2C7E"/>
    <w:pPr>
      <w:spacing w:after="160" w:line="259" w:lineRule="auto"/>
    </w:pPr>
    <w:rPr>
      <w:rFonts w:ascii="Poppins" w:eastAsia="Poppins" w:hAnsi="Poppins" w:cs="Poppins"/>
      <w:lang w:eastAsia="en-GB"/>
    </w:rPr>
  </w:style>
  <w:style w:type="paragraph" w:customStyle="1" w:styleId="RefStyle">
    <w:name w:val="Ref Style"/>
    <w:basedOn w:val="Normal"/>
    <w:rsid w:val="00482DB7"/>
    <w:pPr>
      <w:ind w:left="369" w:hanging="369"/>
    </w:pPr>
    <w:rPr>
      <w:rFonts w:ascii="Times New Roman" w:eastAsia="Times New Roman" w:hAnsi="Times New Roman" w:cs="Times New Roman"/>
      <w:sz w:val="22"/>
      <w:szCs w:val="22"/>
      <w:lang w:val="en-AU"/>
    </w:rPr>
  </w:style>
  <w:style w:type="character" w:customStyle="1" w:styleId="UnresolvedMention3">
    <w:name w:val="Unresolved Mention3"/>
    <w:basedOn w:val="DefaultParagraphFont"/>
    <w:uiPriority w:val="99"/>
    <w:semiHidden/>
    <w:unhideWhenUsed/>
    <w:rsid w:val="007C330C"/>
    <w:rPr>
      <w:color w:val="605E5C"/>
      <w:shd w:val="clear" w:color="auto" w:fill="E1DFDD"/>
    </w:rPr>
  </w:style>
  <w:style w:type="character" w:customStyle="1" w:styleId="apple-converted-space">
    <w:name w:val="apple-converted-space"/>
    <w:basedOn w:val="DefaultParagraphFont"/>
    <w:rsid w:val="00F11352"/>
  </w:style>
  <w:style w:type="character" w:styleId="FollowedHyperlink">
    <w:name w:val="FollowedHyperlink"/>
    <w:basedOn w:val="DefaultParagraphFont"/>
    <w:uiPriority w:val="99"/>
    <w:semiHidden/>
    <w:unhideWhenUsed/>
    <w:rsid w:val="00550757"/>
    <w:rPr>
      <w:color w:val="954F72" w:themeColor="followedHyperlink"/>
      <w:u w:val="single"/>
    </w:rPr>
  </w:style>
  <w:style w:type="character" w:customStyle="1" w:styleId="UnresolvedMention4">
    <w:name w:val="Unresolved Mention4"/>
    <w:basedOn w:val="DefaultParagraphFont"/>
    <w:uiPriority w:val="99"/>
    <w:semiHidden/>
    <w:unhideWhenUsed/>
    <w:rsid w:val="009F7302"/>
    <w:rPr>
      <w:color w:val="605E5C"/>
      <w:shd w:val="clear" w:color="auto" w:fill="E1DFDD"/>
    </w:rPr>
  </w:style>
  <w:style w:type="character" w:customStyle="1" w:styleId="Heading1Char">
    <w:name w:val="Heading 1 Char"/>
    <w:basedOn w:val="DefaultParagraphFont"/>
    <w:link w:val="Heading1"/>
    <w:uiPriority w:val="9"/>
    <w:rsid w:val="006E037A"/>
    <w:rPr>
      <w:rFonts w:ascii="Times New Roman" w:eastAsia="Times New Roman" w:hAnsi="Times New Roman" w:cs="Times New Roman"/>
      <w:b/>
      <w:bCs/>
      <w:kern w:val="36"/>
      <w:sz w:val="48"/>
      <w:szCs w:val="48"/>
      <w:lang w:eastAsia="en-GB"/>
    </w:rPr>
  </w:style>
  <w:style w:type="character" w:customStyle="1" w:styleId="UnresolvedMention5">
    <w:name w:val="Unresolved Mention5"/>
    <w:basedOn w:val="DefaultParagraphFont"/>
    <w:uiPriority w:val="99"/>
    <w:semiHidden/>
    <w:unhideWhenUsed/>
    <w:rsid w:val="006718CE"/>
    <w:rPr>
      <w:color w:val="605E5C"/>
      <w:shd w:val="clear" w:color="auto" w:fill="E1DFDD"/>
    </w:rPr>
  </w:style>
  <w:style w:type="character" w:customStyle="1" w:styleId="UnresolvedMention6">
    <w:name w:val="Unresolved Mention6"/>
    <w:basedOn w:val="DefaultParagraphFont"/>
    <w:uiPriority w:val="99"/>
    <w:semiHidden/>
    <w:unhideWhenUsed/>
    <w:rsid w:val="003E3A31"/>
    <w:rPr>
      <w:color w:val="605E5C"/>
      <w:shd w:val="clear" w:color="auto" w:fill="E1DFDD"/>
    </w:rPr>
  </w:style>
  <w:style w:type="character" w:customStyle="1" w:styleId="UnresolvedMention7">
    <w:name w:val="Unresolved Mention7"/>
    <w:basedOn w:val="DefaultParagraphFont"/>
    <w:uiPriority w:val="99"/>
    <w:semiHidden/>
    <w:unhideWhenUsed/>
    <w:rsid w:val="0076648E"/>
    <w:rPr>
      <w:color w:val="605E5C"/>
      <w:shd w:val="clear" w:color="auto" w:fill="E1DFDD"/>
    </w:rPr>
  </w:style>
  <w:style w:type="paragraph" w:styleId="Header">
    <w:name w:val="header"/>
    <w:basedOn w:val="Normal"/>
    <w:link w:val="HeaderChar"/>
    <w:uiPriority w:val="99"/>
    <w:unhideWhenUsed/>
    <w:rsid w:val="000E08BF"/>
    <w:pPr>
      <w:tabs>
        <w:tab w:val="center" w:pos="4680"/>
        <w:tab w:val="right" w:pos="9360"/>
      </w:tabs>
    </w:pPr>
  </w:style>
  <w:style w:type="character" w:customStyle="1" w:styleId="HeaderChar">
    <w:name w:val="Header Char"/>
    <w:basedOn w:val="DefaultParagraphFont"/>
    <w:link w:val="Header"/>
    <w:uiPriority w:val="99"/>
    <w:rsid w:val="000E08BF"/>
  </w:style>
  <w:style w:type="paragraph" w:styleId="Footer">
    <w:name w:val="footer"/>
    <w:basedOn w:val="Normal"/>
    <w:link w:val="FooterChar"/>
    <w:uiPriority w:val="99"/>
    <w:unhideWhenUsed/>
    <w:rsid w:val="000E08BF"/>
    <w:pPr>
      <w:tabs>
        <w:tab w:val="center" w:pos="4680"/>
        <w:tab w:val="right" w:pos="9360"/>
      </w:tabs>
    </w:pPr>
  </w:style>
  <w:style w:type="character" w:customStyle="1" w:styleId="FooterChar">
    <w:name w:val="Footer Char"/>
    <w:basedOn w:val="DefaultParagraphFont"/>
    <w:link w:val="Footer"/>
    <w:uiPriority w:val="99"/>
    <w:rsid w:val="000E08BF"/>
  </w:style>
  <w:style w:type="character" w:customStyle="1" w:styleId="UnresolvedMention8">
    <w:name w:val="Unresolved Mention8"/>
    <w:basedOn w:val="DefaultParagraphFont"/>
    <w:uiPriority w:val="99"/>
    <w:semiHidden/>
    <w:unhideWhenUsed/>
    <w:rsid w:val="005D225C"/>
    <w:rPr>
      <w:color w:val="605E5C"/>
      <w:shd w:val="clear" w:color="auto" w:fill="E1DFDD"/>
    </w:rPr>
  </w:style>
  <w:style w:type="character" w:styleId="PageNumber">
    <w:name w:val="page number"/>
    <w:basedOn w:val="DefaultParagraphFont"/>
    <w:uiPriority w:val="99"/>
    <w:semiHidden/>
    <w:unhideWhenUsed/>
    <w:rsid w:val="00B21961"/>
  </w:style>
  <w:style w:type="character" w:styleId="PlaceholderText">
    <w:name w:val="Placeholder Text"/>
    <w:basedOn w:val="DefaultParagraphFont"/>
    <w:uiPriority w:val="99"/>
    <w:semiHidden/>
    <w:rsid w:val="006A49E3"/>
    <w:rPr>
      <w:color w:val="808080"/>
    </w:rPr>
  </w:style>
  <w:style w:type="character" w:customStyle="1" w:styleId="UnresolvedMention9">
    <w:name w:val="Unresolved Mention9"/>
    <w:basedOn w:val="DefaultParagraphFont"/>
    <w:uiPriority w:val="99"/>
    <w:semiHidden/>
    <w:unhideWhenUsed/>
    <w:rsid w:val="00530ABF"/>
    <w:rPr>
      <w:color w:val="605E5C"/>
      <w:shd w:val="clear" w:color="auto" w:fill="E1DFDD"/>
    </w:rPr>
  </w:style>
  <w:style w:type="paragraph" w:styleId="ListParagraph">
    <w:name w:val="List Paragraph"/>
    <w:basedOn w:val="Normal"/>
    <w:uiPriority w:val="34"/>
    <w:qFormat/>
    <w:rsid w:val="00FC7063"/>
    <w:pPr>
      <w:ind w:left="720"/>
      <w:contextualSpacing/>
    </w:pPr>
  </w:style>
  <w:style w:type="character" w:customStyle="1" w:styleId="UnresolvedMention10">
    <w:name w:val="Unresolved Mention10"/>
    <w:basedOn w:val="DefaultParagraphFont"/>
    <w:uiPriority w:val="99"/>
    <w:semiHidden/>
    <w:unhideWhenUsed/>
    <w:rsid w:val="00024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090">
      <w:bodyDiv w:val="1"/>
      <w:marLeft w:val="0"/>
      <w:marRight w:val="0"/>
      <w:marTop w:val="0"/>
      <w:marBottom w:val="0"/>
      <w:divBdr>
        <w:top w:val="none" w:sz="0" w:space="0" w:color="auto"/>
        <w:left w:val="none" w:sz="0" w:space="0" w:color="auto"/>
        <w:bottom w:val="none" w:sz="0" w:space="0" w:color="auto"/>
        <w:right w:val="none" w:sz="0" w:space="0" w:color="auto"/>
      </w:divBdr>
    </w:div>
    <w:div w:id="66342760">
      <w:bodyDiv w:val="1"/>
      <w:marLeft w:val="0"/>
      <w:marRight w:val="0"/>
      <w:marTop w:val="0"/>
      <w:marBottom w:val="0"/>
      <w:divBdr>
        <w:top w:val="none" w:sz="0" w:space="0" w:color="auto"/>
        <w:left w:val="none" w:sz="0" w:space="0" w:color="auto"/>
        <w:bottom w:val="none" w:sz="0" w:space="0" w:color="auto"/>
        <w:right w:val="none" w:sz="0" w:space="0" w:color="auto"/>
      </w:divBdr>
      <w:divsChild>
        <w:div w:id="1019042819">
          <w:marLeft w:val="0"/>
          <w:marRight w:val="0"/>
          <w:marTop w:val="0"/>
          <w:marBottom w:val="0"/>
          <w:divBdr>
            <w:top w:val="none" w:sz="0" w:space="0" w:color="auto"/>
            <w:left w:val="none" w:sz="0" w:space="0" w:color="auto"/>
            <w:bottom w:val="none" w:sz="0" w:space="0" w:color="auto"/>
            <w:right w:val="none" w:sz="0" w:space="0" w:color="auto"/>
          </w:divBdr>
          <w:divsChild>
            <w:div w:id="1512449398">
              <w:marLeft w:val="0"/>
              <w:marRight w:val="0"/>
              <w:marTop w:val="0"/>
              <w:marBottom w:val="0"/>
              <w:divBdr>
                <w:top w:val="none" w:sz="0" w:space="0" w:color="auto"/>
                <w:left w:val="none" w:sz="0" w:space="0" w:color="auto"/>
                <w:bottom w:val="none" w:sz="0" w:space="0" w:color="auto"/>
                <w:right w:val="none" w:sz="0" w:space="0" w:color="auto"/>
              </w:divBdr>
              <w:divsChild>
                <w:div w:id="661660276">
                  <w:marLeft w:val="0"/>
                  <w:marRight w:val="0"/>
                  <w:marTop w:val="0"/>
                  <w:marBottom w:val="0"/>
                  <w:divBdr>
                    <w:top w:val="none" w:sz="0" w:space="0" w:color="auto"/>
                    <w:left w:val="none" w:sz="0" w:space="0" w:color="auto"/>
                    <w:bottom w:val="none" w:sz="0" w:space="0" w:color="auto"/>
                    <w:right w:val="none" w:sz="0" w:space="0" w:color="auto"/>
                  </w:divBdr>
                  <w:divsChild>
                    <w:div w:id="18278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4456">
      <w:bodyDiv w:val="1"/>
      <w:marLeft w:val="0"/>
      <w:marRight w:val="0"/>
      <w:marTop w:val="0"/>
      <w:marBottom w:val="0"/>
      <w:divBdr>
        <w:top w:val="none" w:sz="0" w:space="0" w:color="auto"/>
        <w:left w:val="none" w:sz="0" w:space="0" w:color="auto"/>
        <w:bottom w:val="none" w:sz="0" w:space="0" w:color="auto"/>
        <w:right w:val="none" w:sz="0" w:space="0" w:color="auto"/>
      </w:divBdr>
    </w:div>
    <w:div w:id="238180689">
      <w:bodyDiv w:val="1"/>
      <w:marLeft w:val="0"/>
      <w:marRight w:val="0"/>
      <w:marTop w:val="0"/>
      <w:marBottom w:val="0"/>
      <w:divBdr>
        <w:top w:val="none" w:sz="0" w:space="0" w:color="auto"/>
        <w:left w:val="none" w:sz="0" w:space="0" w:color="auto"/>
        <w:bottom w:val="none" w:sz="0" w:space="0" w:color="auto"/>
        <w:right w:val="none" w:sz="0" w:space="0" w:color="auto"/>
      </w:divBdr>
      <w:divsChild>
        <w:div w:id="446435783">
          <w:marLeft w:val="480"/>
          <w:marRight w:val="0"/>
          <w:marTop w:val="0"/>
          <w:marBottom w:val="0"/>
          <w:divBdr>
            <w:top w:val="none" w:sz="0" w:space="0" w:color="auto"/>
            <w:left w:val="none" w:sz="0" w:space="0" w:color="auto"/>
            <w:bottom w:val="none" w:sz="0" w:space="0" w:color="auto"/>
            <w:right w:val="none" w:sz="0" w:space="0" w:color="auto"/>
          </w:divBdr>
          <w:divsChild>
            <w:div w:id="13868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21457">
      <w:bodyDiv w:val="1"/>
      <w:marLeft w:val="0"/>
      <w:marRight w:val="0"/>
      <w:marTop w:val="0"/>
      <w:marBottom w:val="0"/>
      <w:divBdr>
        <w:top w:val="none" w:sz="0" w:space="0" w:color="auto"/>
        <w:left w:val="none" w:sz="0" w:space="0" w:color="auto"/>
        <w:bottom w:val="none" w:sz="0" w:space="0" w:color="auto"/>
        <w:right w:val="none" w:sz="0" w:space="0" w:color="auto"/>
      </w:divBdr>
    </w:div>
    <w:div w:id="315189598">
      <w:bodyDiv w:val="1"/>
      <w:marLeft w:val="0"/>
      <w:marRight w:val="0"/>
      <w:marTop w:val="0"/>
      <w:marBottom w:val="0"/>
      <w:divBdr>
        <w:top w:val="none" w:sz="0" w:space="0" w:color="auto"/>
        <w:left w:val="none" w:sz="0" w:space="0" w:color="auto"/>
        <w:bottom w:val="none" w:sz="0" w:space="0" w:color="auto"/>
        <w:right w:val="none" w:sz="0" w:space="0" w:color="auto"/>
      </w:divBdr>
      <w:divsChild>
        <w:div w:id="1168524730">
          <w:marLeft w:val="480"/>
          <w:marRight w:val="0"/>
          <w:marTop w:val="0"/>
          <w:marBottom w:val="0"/>
          <w:divBdr>
            <w:top w:val="none" w:sz="0" w:space="0" w:color="auto"/>
            <w:left w:val="none" w:sz="0" w:space="0" w:color="auto"/>
            <w:bottom w:val="none" w:sz="0" w:space="0" w:color="auto"/>
            <w:right w:val="none" w:sz="0" w:space="0" w:color="auto"/>
          </w:divBdr>
          <w:divsChild>
            <w:div w:id="17830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4686">
      <w:bodyDiv w:val="1"/>
      <w:marLeft w:val="0"/>
      <w:marRight w:val="0"/>
      <w:marTop w:val="0"/>
      <w:marBottom w:val="0"/>
      <w:divBdr>
        <w:top w:val="none" w:sz="0" w:space="0" w:color="auto"/>
        <w:left w:val="none" w:sz="0" w:space="0" w:color="auto"/>
        <w:bottom w:val="none" w:sz="0" w:space="0" w:color="auto"/>
        <w:right w:val="none" w:sz="0" w:space="0" w:color="auto"/>
      </w:divBdr>
    </w:div>
    <w:div w:id="382101252">
      <w:bodyDiv w:val="1"/>
      <w:marLeft w:val="0"/>
      <w:marRight w:val="0"/>
      <w:marTop w:val="0"/>
      <w:marBottom w:val="0"/>
      <w:divBdr>
        <w:top w:val="none" w:sz="0" w:space="0" w:color="auto"/>
        <w:left w:val="none" w:sz="0" w:space="0" w:color="auto"/>
        <w:bottom w:val="none" w:sz="0" w:space="0" w:color="auto"/>
        <w:right w:val="none" w:sz="0" w:space="0" w:color="auto"/>
      </w:divBdr>
    </w:div>
    <w:div w:id="464541691">
      <w:bodyDiv w:val="1"/>
      <w:marLeft w:val="0"/>
      <w:marRight w:val="0"/>
      <w:marTop w:val="0"/>
      <w:marBottom w:val="0"/>
      <w:divBdr>
        <w:top w:val="none" w:sz="0" w:space="0" w:color="auto"/>
        <w:left w:val="none" w:sz="0" w:space="0" w:color="auto"/>
        <w:bottom w:val="none" w:sz="0" w:space="0" w:color="auto"/>
        <w:right w:val="none" w:sz="0" w:space="0" w:color="auto"/>
      </w:divBdr>
    </w:div>
    <w:div w:id="476536874">
      <w:bodyDiv w:val="1"/>
      <w:marLeft w:val="0"/>
      <w:marRight w:val="0"/>
      <w:marTop w:val="0"/>
      <w:marBottom w:val="0"/>
      <w:divBdr>
        <w:top w:val="none" w:sz="0" w:space="0" w:color="auto"/>
        <w:left w:val="none" w:sz="0" w:space="0" w:color="auto"/>
        <w:bottom w:val="none" w:sz="0" w:space="0" w:color="auto"/>
        <w:right w:val="none" w:sz="0" w:space="0" w:color="auto"/>
      </w:divBdr>
    </w:div>
    <w:div w:id="526873628">
      <w:bodyDiv w:val="1"/>
      <w:marLeft w:val="0"/>
      <w:marRight w:val="0"/>
      <w:marTop w:val="0"/>
      <w:marBottom w:val="0"/>
      <w:divBdr>
        <w:top w:val="none" w:sz="0" w:space="0" w:color="auto"/>
        <w:left w:val="none" w:sz="0" w:space="0" w:color="auto"/>
        <w:bottom w:val="none" w:sz="0" w:space="0" w:color="auto"/>
        <w:right w:val="none" w:sz="0" w:space="0" w:color="auto"/>
      </w:divBdr>
      <w:divsChild>
        <w:div w:id="950009890">
          <w:marLeft w:val="480"/>
          <w:marRight w:val="0"/>
          <w:marTop w:val="0"/>
          <w:marBottom w:val="0"/>
          <w:divBdr>
            <w:top w:val="none" w:sz="0" w:space="0" w:color="auto"/>
            <w:left w:val="none" w:sz="0" w:space="0" w:color="auto"/>
            <w:bottom w:val="none" w:sz="0" w:space="0" w:color="auto"/>
            <w:right w:val="none" w:sz="0" w:space="0" w:color="auto"/>
          </w:divBdr>
          <w:divsChild>
            <w:div w:id="16256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38125">
      <w:bodyDiv w:val="1"/>
      <w:marLeft w:val="0"/>
      <w:marRight w:val="0"/>
      <w:marTop w:val="0"/>
      <w:marBottom w:val="0"/>
      <w:divBdr>
        <w:top w:val="none" w:sz="0" w:space="0" w:color="auto"/>
        <w:left w:val="none" w:sz="0" w:space="0" w:color="auto"/>
        <w:bottom w:val="none" w:sz="0" w:space="0" w:color="auto"/>
        <w:right w:val="none" w:sz="0" w:space="0" w:color="auto"/>
      </w:divBdr>
    </w:div>
    <w:div w:id="610623452">
      <w:bodyDiv w:val="1"/>
      <w:marLeft w:val="0"/>
      <w:marRight w:val="0"/>
      <w:marTop w:val="0"/>
      <w:marBottom w:val="0"/>
      <w:divBdr>
        <w:top w:val="none" w:sz="0" w:space="0" w:color="auto"/>
        <w:left w:val="none" w:sz="0" w:space="0" w:color="auto"/>
        <w:bottom w:val="none" w:sz="0" w:space="0" w:color="auto"/>
        <w:right w:val="none" w:sz="0" w:space="0" w:color="auto"/>
      </w:divBdr>
    </w:div>
    <w:div w:id="628054290">
      <w:bodyDiv w:val="1"/>
      <w:marLeft w:val="0"/>
      <w:marRight w:val="0"/>
      <w:marTop w:val="0"/>
      <w:marBottom w:val="0"/>
      <w:divBdr>
        <w:top w:val="none" w:sz="0" w:space="0" w:color="auto"/>
        <w:left w:val="none" w:sz="0" w:space="0" w:color="auto"/>
        <w:bottom w:val="none" w:sz="0" w:space="0" w:color="auto"/>
        <w:right w:val="none" w:sz="0" w:space="0" w:color="auto"/>
      </w:divBdr>
    </w:div>
    <w:div w:id="637880184">
      <w:bodyDiv w:val="1"/>
      <w:marLeft w:val="0"/>
      <w:marRight w:val="0"/>
      <w:marTop w:val="0"/>
      <w:marBottom w:val="0"/>
      <w:divBdr>
        <w:top w:val="none" w:sz="0" w:space="0" w:color="auto"/>
        <w:left w:val="none" w:sz="0" w:space="0" w:color="auto"/>
        <w:bottom w:val="none" w:sz="0" w:space="0" w:color="auto"/>
        <w:right w:val="none" w:sz="0" w:space="0" w:color="auto"/>
      </w:divBdr>
    </w:div>
    <w:div w:id="680930772">
      <w:bodyDiv w:val="1"/>
      <w:marLeft w:val="0"/>
      <w:marRight w:val="0"/>
      <w:marTop w:val="0"/>
      <w:marBottom w:val="0"/>
      <w:divBdr>
        <w:top w:val="none" w:sz="0" w:space="0" w:color="auto"/>
        <w:left w:val="none" w:sz="0" w:space="0" w:color="auto"/>
        <w:bottom w:val="none" w:sz="0" w:space="0" w:color="auto"/>
        <w:right w:val="none" w:sz="0" w:space="0" w:color="auto"/>
      </w:divBdr>
    </w:div>
    <w:div w:id="691028772">
      <w:bodyDiv w:val="1"/>
      <w:marLeft w:val="0"/>
      <w:marRight w:val="0"/>
      <w:marTop w:val="0"/>
      <w:marBottom w:val="0"/>
      <w:divBdr>
        <w:top w:val="none" w:sz="0" w:space="0" w:color="auto"/>
        <w:left w:val="none" w:sz="0" w:space="0" w:color="auto"/>
        <w:bottom w:val="none" w:sz="0" w:space="0" w:color="auto"/>
        <w:right w:val="none" w:sz="0" w:space="0" w:color="auto"/>
      </w:divBdr>
    </w:div>
    <w:div w:id="798643619">
      <w:bodyDiv w:val="1"/>
      <w:marLeft w:val="0"/>
      <w:marRight w:val="0"/>
      <w:marTop w:val="0"/>
      <w:marBottom w:val="0"/>
      <w:divBdr>
        <w:top w:val="none" w:sz="0" w:space="0" w:color="auto"/>
        <w:left w:val="none" w:sz="0" w:space="0" w:color="auto"/>
        <w:bottom w:val="none" w:sz="0" w:space="0" w:color="auto"/>
        <w:right w:val="none" w:sz="0" w:space="0" w:color="auto"/>
      </w:divBdr>
    </w:div>
    <w:div w:id="853230849">
      <w:bodyDiv w:val="1"/>
      <w:marLeft w:val="0"/>
      <w:marRight w:val="0"/>
      <w:marTop w:val="0"/>
      <w:marBottom w:val="0"/>
      <w:divBdr>
        <w:top w:val="none" w:sz="0" w:space="0" w:color="auto"/>
        <w:left w:val="none" w:sz="0" w:space="0" w:color="auto"/>
        <w:bottom w:val="none" w:sz="0" w:space="0" w:color="auto"/>
        <w:right w:val="none" w:sz="0" w:space="0" w:color="auto"/>
      </w:divBdr>
    </w:div>
    <w:div w:id="865564255">
      <w:bodyDiv w:val="1"/>
      <w:marLeft w:val="0"/>
      <w:marRight w:val="0"/>
      <w:marTop w:val="0"/>
      <w:marBottom w:val="0"/>
      <w:divBdr>
        <w:top w:val="none" w:sz="0" w:space="0" w:color="auto"/>
        <w:left w:val="none" w:sz="0" w:space="0" w:color="auto"/>
        <w:bottom w:val="none" w:sz="0" w:space="0" w:color="auto"/>
        <w:right w:val="none" w:sz="0" w:space="0" w:color="auto"/>
      </w:divBdr>
    </w:div>
    <w:div w:id="891581353">
      <w:bodyDiv w:val="1"/>
      <w:marLeft w:val="0"/>
      <w:marRight w:val="0"/>
      <w:marTop w:val="0"/>
      <w:marBottom w:val="0"/>
      <w:divBdr>
        <w:top w:val="none" w:sz="0" w:space="0" w:color="auto"/>
        <w:left w:val="none" w:sz="0" w:space="0" w:color="auto"/>
        <w:bottom w:val="none" w:sz="0" w:space="0" w:color="auto"/>
        <w:right w:val="none" w:sz="0" w:space="0" w:color="auto"/>
      </w:divBdr>
    </w:div>
    <w:div w:id="894245101">
      <w:bodyDiv w:val="1"/>
      <w:marLeft w:val="0"/>
      <w:marRight w:val="0"/>
      <w:marTop w:val="0"/>
      <w:marBottom w:val="0"/>
      <w:divBdr>
        <w:top w:val="none" w:sz="0" w:space="0" w:color="auto"/>
        <w:left w:val="none" w:sz="0" w:space="0" w:color="auto"/>
        <w:bottom w:val="none" w:sz="0" w:space="0" w:color="auto"/>
        <w:right w:val="none" w:sz="0" w:space="0" w:color="auto"/>
      </w:divBdr>
    </w:div>
    <w:div w:id="929898724">
      <w:bodyDiv w:val="1"/>
      <w:marLeft w:val="0"/>
      <w:marRight w:val="0"/>
      <w:marTop w:val="0"/>
      <w:marBottom w:val="0"/>
      <w:divBdr>
        <w:top w:val="none" w:sz="0" w:space="0" w:color="auto"/>
        <w:left w:val="none" w:sz="0" w:space="0" w:color="auto"/>
        <w:bottom w:val="none" w:sz="0" w:space="0" w:color="auto"/>
        <w:right w:val="none" w:sz="0" w:space="0" w:color="auto"/>
      </w:divBdr>
      <w:divsChild>
        <w:div w:id="576592536">
          <w:marLeft w:val="480"/>
          <w:marRight w:val="0"/>
          <w:marTop w:val="0"/>
          <w:marBottom w:val="0"/>
          <w:divBdr>
            <w:top w:val="none" w:sz="0" w:space="0" w:color="auto"/>
            <w:left w:val="none" w:sz="0" w:space="0" w:color="auto"/>
            <w:bottom w:val="none" w:sz="0" w:space="0" w:color="auto"/>
            <w:right w:val="none" w:sz="0" w:space="0" w:color="auto"/>
          </w:divBdr>
          <w:divsChild>
            <w:div w:id="16670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0896">
      <w:bodyDiv w:val="1"/>
      <w:marLeft w:val="0"/>
      <w:marRight w:val="0"/>
      <w:marTop w:val="0"/>
      <w:marBottom w:val="0"/>
      <w:divBdr>
        <w:top w:val="none" w:sz="0" w:space="0" w:color="auto"/>
        <w:left w:val="none" w:sz="0" w:space="0" w:color="auto"/>
        <w:bottom w:val="none" w:sz="0" w:space="0" w:color="auto"/>
        <w:right w:val="none" w:sz="0" w:space="0" w:color="auto"/>
      </w:divBdr>
      <w:divsChild>
        <w:div w:id="25371104">
          <w:marLeft w:val="0"/>
          <w:marRight w:val="0"/>
          <w:marTop w:val="0"/>
          <w:marBottom w:val="0"/>
          <w:divBdr>
            <w:top w:val="none" w:sz="0" w:space="0" w:color="auto"/>
            <w:left w:val="none" w:sz="0" w:space="0" w:color="auto"/>
            <w:bottom w:val="none" w:sz="0" w:space="0" w:color="auto"/>
            <w:right w:val="none" w:sz="0" w:space="0" w:color="auto"/>
          </w:divBdr>
        </w:div>
        <w:div w:id="602689512">
          <w:marLeft w:val="0"/>
          <w:marRight w:val="0"/>
          <w:marTop w:val="0"/>
          <w:marBottom w:val="0"/>
          <w:divBdr>
            <w:top w:val="none" w:sz="0" w:space="0" w:color="auto"/>
            <w:left w:val="none" w:sz="0" w:space="0" w:color="auto"/>
            <w:bottom w:val="none" w:sz="0" w:space="0" w:color="auto"/>
            <w:right w:val="none" w:sz="0" w:space="0" w:color="auto"/>
          </w:divBdr>
        </w:div>
        <w:div w:id="75907810">
          <w:marLeft w:val="0"/>
          <w:marRight w:val="0"/>
          <w:marTop w:val="0"/>
          <w:marBottom w:val="0"/>
          <w:divBdr>
            <w:top w:val="none" w:sz="0" w:space="0" w:color="auto"/>
            <w:left w:val="none" w:sz="0" w:space="0" w:color="auto"/>
            <w:bottom w:val="none" w:sz="0" w:space="0" w:color="auto"/>
            <w:right w:val="none" w:sz="0" w:space="0" w:color="auto"/>
          </w:divBdr>
        </w:div>
        <w:div w:id="1878733875">
          <w:marLeft w:val="0"/>
          <w:marRight w:val="0"/>
          <w:marTop w:val="0"/>
          <w:marBottom w:val="0"/>
          <w:divBdr>
            <w:top w:val="none" w:sz="0" w:space="0" w:color="auto"/>
            <w:left w:val="none" w:sz="0" w:space="0" w:color="auto"/>
            <w:bottom w:val="none" w:sz="0" w:space="0" w:color="auto"/>
            <w:right w:val="none" w:sz="0" w:space="0" w:color="auto"/>
          </w:divBdr>
        </w:div>
        <w:div w:id="293144652">
          <w:marLeft w:val="0"/>
          <w:marRight w:val="0"/>
          <w:marTop w:val="0"/>
          <w:marBottom w:val="0"/>
          <w:divBdr>
            <w:top w:val="none" w:sz="0" w:space="0" w:color="auto"/>
            <w:left w:val="none" w:sz="0" w:space="0" w:color="auto"/>
            <w:bottom w:val="none" w:sz="0" w:space="0" w:color="auto"/>
            <w:right w:val="none" w:sz="0" w:space="0" w:color="auto"/>
          </w:divBdr>
        </w:div>
        <w:div w:id="1232233191">
          <w:marLeft w:val="0"/>
          <w:marRight w:val="0"/>
          <w:marTop w:val="0"/>
          <w:marBottom w:val="0"/>
          <w:divBdr>
            <w:top w:val="none" w:sz="0" w:space="0" w:color="auto"/>
            <w:left w:val="none" w:sz="0" w:space="0" w:color="auto"/>
            <w:bottom w:val="none" w:sz="0" w:space="0" w:color="auto"/>
            <w:right w:val="none" w:sz="0" w:space="0" w:color="auto"/>
          </w:divBdr>
        </w:div>
        <w:div w:id="1416126663">
          <w:marLeft w:val="0"/>
          <w:marRight w:val="0"/>
          <w:marTop w:val="0"/>
          <w:marBottom w:val="0"/>
          <w:divBdr>
            <w:top w:val="none" w:sz="0" w:space="0" w:color="auto"/>
            <w:left w:val="none" w:sz="0" w:space="0" w:color="auto"/>
            <w:bottom w:val="none" w:sz="0" w:space="0" w:color="auto"/>
            <w:right w:val="none" w:sz="0" w:space="0" w:color="auto"/>
          </w:divBdr>
        </w:div>
        <w:div w:id="1277910068">
          <w:marLeft w:val="0"/>
          <w:marRight w:val="0"/>
          <w:marTop w:val="0"/>
          <w:marBottom w:val="0"/>
          <w:divBdr>
            <w:top w:val="none" w:sz="0" w:space="0" w:color="auto"/>
            <w:left w:val="none" w:sz="0" w:space="0" w:color="auto"/>
            <w:bottom w:val="none" w:sz="0" w:space="0" w:color="auto"/>
            <w:right w:val="none" w:sz="0" w:space="0" w:color="auto"/>
          </w:divBdr>
        </w:div>
        <w:div w:id="1419133282">
          <w:marLeft w:val="0"/>
          <w:marRight w:val="0"/>
          <w:marTop w:val="0"/>
          <w:marBottom w:val="0"/>
          <w:divBdr>
            <w:top w:val="none" w:sz="0" w:space="0" w:color="auto"/>
            <w:left w:val="none" w:sz="0" w:space="0" w:color="auto"/>
            <w:bottom w:val="none" w:sz="0" w:space="0" w:color="auto"/>
            <w:right w:val="none" w:sz="0" w:space="0" w:color="auto"/>
          </w:divBdr>
        </w:div>
        <w:div w:id="1945916878">
          <w:marLeft w:val="0"/>
          <w:marRight w:val="0"/>
          <w:marTop w:val="0"/>
          <w:marBottom w:val="0"/>
          <w:divBdr>
            <w:top w:val="none" w:sz="0" w:space="0" w:color="auto"/>
            <w:left w:val="none" w:sz="0" w:space="0" w:color="auto"/>
            <w:bottom w:val="none" w:sz="0" w:space="0" w:color="auto"/>
            <w:right w:val="none" w:sz="0" w:space="0" w:color="auto"/>
          </w:divBdr>
        </w:div>
        <w:div w:id="1670713327">
          <w:marLeft w:val="0"/>
          <w:marRight w:val="0"/>
          <w:marTop w:val="0"/>
          <w:marBottom w:val="0"/>
          <w:divBdr>
            <w:top w:val="none" w:sz="0" w:space="0" w:color="auto"/>
            <w:left w:val="none" w:sz="0" w:space="0" w:color="auto"/>
            <w:bottom w:val="none" w:sz="0" w:space="0" w:color="auto"/>
            <w:right w:val="none" w:sz="0" w:space="0" w:color="auto"/>
          </w:divBdr>
        </w:div>
        <w:div w:id="1056780710">
          <w:marLeft w:val="0"/>
          <w:marRight w:val="0"/>
          <w:marTop w:val="0"/>
          <w:marBottom w:val="0"/>
          <w:divBdr>
            <w:top w:val="none" w:sz="0" w:space="0" w:color="auto"/>
            <w:left w:val="none" w:sz="0" w:space="0" w:color="auto"/>
            <w:bottom w:val="none" w:sz="0" w:space="0" w:color="auto"/>
            <w:right w:val="none" w:sz="0" w:space="0" w:color="auto"/>
          </w:divBdr>
        </w:div>
        <w:div w:id="841973560">
          <w:marLeft w:val="0"/>
          <w:marRight w:val="0"/>
          <w:marTop w:val="0"/>
          <w:marBottom w:val="0"/>
          <w:divBdr>
            <w:top w:val="none" w:sz="0" w:space="0" w:color="auto"/>
            <w:left w:val="none" w:sz="0" w:space="0" w:color="auto"/>
            <w:bottom w:val="none" w:sz="0" w:space="0" w:color="auto"/>
            <w:right w:val="none" w:sz="0" w:space="0" w:color="auto"/>
          </w:divBdr>
        </w:div>
        <w:div w:id="733703863">
          <w:marLeft w:val="0"/>
          <w:marRight w:val="0"/>
          <w:marTop w:val="0"/>
          <w:marBottom w:val="0"/>
          <w:divBdr>
            <w:top w:val="none" w:sz="0" w:space="0" w:color="auto"/>
            <w:left w:val="none" w:sz="0" w:space="0" w:color="auto"/>
            <w:bottom w:val="none" w:sz="0" w:space="0" w:color="auto"/>
            <w:right w:val="none" w:sz="0" w:space="0" w:color="auto"/>
          </w:divBdr>
        </w:div>
        <w:div w:id="43453218">
          <w:marLeft w:val="0"/>
          <w:marRight w:val="0"/>
          <w:marTop w:val="0"/>
          <w:marBottom w:val="0"/>
          <w:divBdr>
            <w:top w:val="none" w:sz="0" w:space="0" w:color="auto"/>
            <w:left w:val="none" w:sz="0" w:space="0" w:color="auto"/>
            <w:bottom w:val="none" w:sz="0" w:space="0" w:color="auto"/>
            <w:right w:val="none" w:sz="0" w:space="0" w:color="auto"/>
          </w:divBdr>
        </w:div>
        <w:div w:id="439493605">
          <w:marLeft w:val="0"/>
          <w:marRight w:val="0"/>
          <w:marTop w:val="0"/>
          <w:marBottom w:val="0"/>
          <w:divBdr>
            <w:top w:val="none" w:sz="0" w:space="0" w:color="auto"/>
            <w:left w:val="none" w:sz="0" w:space="0" w:color="auto"/>
            <w:bottom w:val="none" w:sz="0" w:space="0" w:color="auto"/>
            <w:right w:val="none" w:sz="0" w:space="0" w:color="auto"/>
          </w:divBdr>
        </w:div>
        <w:div w:id="237910530">
          <w:marLeft w:val="0"/>
          <w:marRight w:val="0"/>
          <w:marTop w:val="0"/>
          <w:marBottom w:val="0"/>
          <w:divBdr>
            <w:top w:val="none" w:sz="0" w:space="0" w:color="auto"/>
            <w:left w:val="none" w:sz="0" w:space="0" w:color="auto"/>
            <w:bottom w:val="none" w:sz="0" w:space="0" w:color="auto"/>
            <w:right w:val="none" w:sz="0" w:space="0" w:color="auto"/>
          </w:divBdr>
          <w:divsChild>
            <w:div w:id="726606115">
              <w:marLeft w:val="0"/>
              <w:marRight w:val="0"/>
              <w:marTop w:val="0"/>
              <w:marBottom w:val="0"/>
              <w:divBdr>
                <w:top w:val="none" w:sz="0" w:space="0" w:color="auto"/>
                <w:left w:val="none" w:sz="0" w:space="0" w:color="auto"/>
                <w:bottom w:val="none" w:sz="0" w:space="0" w:color="auto"/>
                <w:right w:val="none" w:sz="0" w:space="0" w:color="auto"/>
              </w:divBdr>
            </w:div>
            <w:div w:id="1541089170">
              <w:marLeft w:val="0"/>
              <w:marRight w:val="0"/>
              <w:marTop w:val="0"/>
              <w:marBottom w:val="0"/>
              <w:divBdr>
                <w:top w:val="none" w:sz="0" w:space="0" w:color="auto"/>
                <w:left w:val="none" w:sz="0" w:space="0" w:color="auto"/>
                <w:bottom w:val="none" w:sz="0" w:space="0" w:color="auto"/>
                <w:right w:val="none" w:sz="0" w:space="0" w:color="auto"/>
              </w:divBdr>
            </w:div>
          </w:divsChild>
        </w:div>
        <w:div w:id="2061859270">
          <w:marLeft w:val="0"/>
          <w:marRight w:val="0"/>
          <w:marTop w:val="0"/>
          <w:marBottom w:val="0"/>
          <w:divBdr>
            <w:top w:val="none" w:sz="0" w:space="0" w:color="auto"/>
            <w:left w:val="none" w:sz="0" w:space="0" w:color="auto"/>
            <w:bottom w:val="none" w:sz="0" w:space="0" w:color="auto"/>
            <w:right w:val="none" w:sz="0" w:space="0" w:color="auto"/>
          </w:divBdr>
        </w:div>
        <w:div w:id="1279678812">
          <w:marLeft w:val="0"/>
          <w:marRight w:val="0"/>
          <w:marTop w:val="0"/>
          <w:marBottom w:val="0"/>
          <w:divBdr>
            <w:top w:val="none" w:sz="0" w:space="0" w:color="auto"/>
            <w:left w:val="none" w:sz="0" w:space="0" w:color="auto"/>
            <w:bottom w:val="none" w:sz="0" w:space="0" w:color="auto"/>
            <w:right w:val="none" w:sz="0" w:space="0" w:color="auto"/>
          </w:divBdr>
        </w:div>
        <w:div w:id="1335836256">
          <w:marLeft w:val="0"/>
          <w:marRight w:val="0"/>
          <w:marTop w:val="0"/>
          <w:marBottom w:val="0"/>
          <w:divBdr>
            <w:top w:val="none" w:sz="0" w:space="0" w:color="auto"/>
            <w:left w:val="none" w:sz="0" w:space="0" w:color="auto"/>
            <w:bottom w:val="none" w:sz="0" w:space="0" w:color="auto"/>
            <w:right w:val="none" w:sz="0" w:space="0" w:color="auto"/>
          </w:divBdr>
        </w:div>
        <w:div w:id="2090614756">
          <w:marLeft w:val="0"/>
          <w:marRight w:val="0"/>
          <w:marTop w:val="0"/>
          <w:marBottom w:val="0"/>
          <w:divBdr>
            <w:top w:val="none" w:sz="0" w:space="0" w:color="auto"/>
            <w:left w:val="none" w:sz="0" w:space="0" w:color="auto"/>
            <w:bottom w:val="none" w:sz="0" w:space="0" w:color="auto"/>
            <w:right w:val="none" w:sz="0" w:space="0" w:color="auto"/>
          </w:divBdr>
        </w:div>
        <w:div w:id="364067529">
          <w:marLeft w:val="0"/>
          <w:marRight w:val="0"/>
          <w:marTop w:val="0"/>
          <w:marBottom w:val="0"/>
          <w:divBdr>
            <w:top w:val="none" w:sz="0" w:space="0" w:color="auto"/>
            <w:left w:val="none" w:sz="0" w:space="0" w:color="auto"/>
            <w:bottom w:val="none" w:sz="0" w:space="0" w:color="auto"/>
            <w:right w:val="none" w:sz="0" w:space="0" w:color="auto"/>
          </w:divBdr>
        </w:div>
      </w:divsChild>
    </w:div>
    <w:div w:id="1133215122">
      <w:bodyDiv w:val="1"/>
      <w:marLeft w:val="0"/>
      <w:marRight w:val="0"/>
      <w:marTop w:val="0"/>
      <w:marBottom w:val="0"/>
      <w:divBdr>
        <w:top w:val="none" w:sz="0" w:space="0" w:color="auto"/>
        <w:left w:val="none" w:sz="0" w:space="0" w:color="auto"/>
        <w:bottom w:val="none" w:sz="0" w:space="0" w:color="auto"/>
        <w:right w:val="none" w:sz="0" w:space="0" w:color="auto"/>
      </w:divBdr>
      <w:divsChild>
        <w:div w:id="726075521">
          <w:marLeft w:val="480"/>
          <w:marRight w:val="0"/>
          <w:marTop w:val="0"/>
          <w:marBottom w:val="0"/>
          <w:divBdr>
            <w:top w:val="none" w:sz="0" w:space="0" w:color="auto"/>
            <w:left w:val="none" w:sz="0" w:space="0" w:color="auto"/>
            <w:bottom w:val="none" w:sz="0" w:space="0" w:color="auto"/>
            <w:right w:val="none" w:sz="0" w:space="0" w:color="auto"/>
          </w:divBdr>
          <w:divsChild>
            <w:div w:id="12427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648">
      <w:bodyDiv w:val="1"/>
      <w:marLeft w:val="0"/>
      <w:marRight w:val="0"/>
      <w:marTop w:val="0"/>
      <w:marBottom w:val="0"/>
      <w:divBdr>
        <w:top w:val="none" w:sz="0" w:space="0" w:color="auto"/>
        <w:left w:val="none" w:sz="0" w:space="0" w:color="auto"/>
        <w:bottom w:val="none" w:sz="0" w:space="0" w:color="auto"/>
        <w:right w:val="none" w:sz="0" w:space="0" w:color="auto"/>
      </w:divBdr>
      <w:divsChild>
        <w:div w:id="1865942535">
          <w:marLeft w:val="480"/>
          <w:marRight w:val="0"/>
          <w:marTop w:val="0"/>
          <w:marBottom w:val="0"/>
          <w:divBdr>
            <w:top w:val="none" w:sz="0" w:space="0" w:color="auto"/>
            <w:left w:val="none" w:sz="0" w:space="0" w:color="auto"/>
            <w:bottom w:val="none" w:sz="0" w:space="0" w:color="auto"/>
            <w:right w:val="none" w:sz="0" w:space="0" w:color="auto"/>
          </w:divBdr>
          <w:divsChild>
            <w:div w:id="9764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3515">
      <w:bodyDiv w:val="1"/>
      <w:marLeft w:val="0"/>
      <w:marRight w:val="0"/>
      <w:marTop w:val="0"/>
      <w:marBottom w:val="0"/>
      <w:divBdr>
        <w:top w:val="none" w:sz="0" w:space="0" w:color="auto"/>
        <w:left w:val="none" w:sz="0" w:space="0" w:color="auto"/>
        <w:bottom w:val="none" w:sz="0" w:space="0" w:color="auto"/>
        <w:right w:val="none" w:sz="0" w:space="0" w:color="auto"/>
      </w:divBdr>
    </w:div>
    <w:div w:id="1260992636">
      <w:bodyDiv w:val="1"/>
      <w:marLeft w:val="0"/>
      <w:marRight w:val="0"/>
      <w:marTop w:val="0"/>
      <w:marBottom w:val="0"/>
      <w:divBdr>
        <w:top w:val="none" w:sz="0" w:space="0" w:color="auto"/>
        <w:left w:val="none" w:sz="0" w:space="0" w:color="auto"/>
        <w:bottom w:val="none" w:sz="0" w:space="0" w:color="auto"/>
        <w:right w:val="none" w:sz="0" w:space="0" w:color="auto"/>
      </w:divBdr>
      <w:divsChild>
        <w:div w:id="1943370676">
          <w:marLeft w:val="480"/>
          <w:marRight w:val="0"/>
          <w:marTop w:val="0"/>
          <w:marBottom w:val="0"/>
          <w:divBdr>
            <w:top w:val="none" w:sz="0" w:space="0" w:color="auto"/>
            <w:left w:val="none" w:sz="0" w:space="0" w:color="auto"/>
            <w:bottom w:val="none" w:sz="0" w:space="0" w:color="auto"/>
            <w:right w:val="none" w:sz="0" w:space="0" w:color="auto"/>
          </w:divBdr>
          <w:divsChild>
            <w:div w:id="16180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3399">
      <w:bodyDiv w:val="1"/>
      <w:marLeft w:val="0"/>
      <w:marRight w:val="0"/>
      <w:marTop w:val="0"/>
      <w:marBottom w:val="0"/>
      <w:divBdr>
        <w:top w:val="none" w:sz="0" w:space="0" w:color="auto"/>
        <w:left w:val="none" w:sz="0" w:space="0" w:color="auto"/>
        <w:bottom w:val="none" w:sz="0" w:space="0" w:color="auto"/>
        <w:right w:val="none" w:sz="0" w:space="0" w:color="auto"/>
      </w:divBdr>
    </w:div>
    <w:div w:id="1319766392">
      <w:bodyDiv w:val="1"/>
      <w:marLeft w:val="0"/>
      <w:marRight w:val="0"/>
      <w:marTop w:val="0"/>
      <w:marBottom w:val="0"/>
      <w:divBdr>
        <w:top w:val="none" w:sz="0" w:space="0" w:color="auto"/>
        <w:left w:val="none" w:sz="0" w:space="0" w:color="auto"/>
        <w:bottom w:val="none" w:sz="0" w:space="0" w:color="auto"/>
        <w:right w:val="none" w:sz="0" w:space="0" w:color="auto"/>
      </w:divBdr>
    </w:div>
    <w:div w:id="1398818063">
      <w:bodyDiv w:val="1"/>
      <w:marLeft w:val="0"/>
      <w:marRight w:val="0"/>
      <w:marTop w:val="0"/>
      <w:marBottom w:val="0"/>
      <w:divBdr>
        <w:top w:val="none" w:sz="0" w:space="0" w:color="auto"/>
        <w:left w:val="none" w:sz="0" w:space="0" w:color="auto"/>
        <w:bottom w:val="none" w:sz="0" w:space="0" w:color="auto"/>
        <w:right w:val="none" w:sz="0" w:space="0" w:color="auto"/>
      </w:divBdr>
    </w:div>
    <w:div w:id="1445076371">
      <w:bodyDiv w:val="1"/>
      <w:marLeft w:val="0"/>
      <w:marRight w:val="0"/>
      <w:marTop w:val="0"/>
      <w:marBottom w:val="0"/>
      <w:divBdr>
        <w:top w:val="none" w:sz="0" w:space="0" w:color="auto"/>
        <w:left w:val="none" w:sz="0" w:space="0" w:color="auto"/>
        <w:bottom w:val="none" w:sz="0" w:space="0" w:color="auto"/>
        <w:right w:val="none" w:sz="0" w:space="0" w:color="auto"/>
      </w:divBdr>
    </w:div>
    <w:div w:id="1461072447">
      <w:bodyDiv w:val="1"/>
      <w:marLeft w:val="0"/>
      <w:marRight w:val="0"/>
      <w:marTop w:val="0"/>
      <w:marBottom w:val="0"/>
      <w:divBdr>
        <w:top w:val="none" w:sz="0" w:space="0" w:color="auto"/>
        <w:left w:val="none" w:sz="0" w:space="0" w:color="auto"/>
        <w:bottom w:val="none" w:sz="0" w:space="0" w:color="auto"/>
        <w:right w:val="none" w:sz="0" w:space="0" w:color="auto"/>
      </w:divBdr>
    </w:div>
    <w:div w:id="1546330136">
      <w:bodyDiv w:val="1"/>
      <w:marLeft w:val="0"/>
      <w:marRight w:val="0"/>
      <w:marTop w:val="0"/>
      <w:marBottom w:val="0"/>
      <w:divBdr>
        <w:top w:val="none" w:sz="0" w:space="0" w:color="auto"/>
        <w:left w:val="none" w:sz="0" w:space="0" w:color="auto"/>
        <w:bottom w:val="none" w:sz="0" w:space="0" w:color="auto"/>
        <w:right w:val="none" w:sz="0" w:space="0" w:color="auto"/>
      </w:divBdr>
    </w:div>
    <w:div w:id="1551110591">
      <w:bodyDiv w:val="1"/>
      <w:marLeft w:val="0"/>
      <w:marRight w:val="0"/>
      <w:marTop w:val="0"/>
      <w:marBottom w:val="0"/>
      <w:divBdr>
        <w:top w:val="none" w:sz="0" w:space="0" w:color="auto"/>
        <w:left w:val="none" w:sz="0" w:space="0" w:color="auto"/>
        <w:bottom w:val="none" w:sz="0" w:space="0" w:color="auto"/>
        <w:right w:val="none" w:sz="0" w:space="0" w:color="auto"/>
      </w:divBdr>
    </w:div>
    <w:div w:id="1562053698">
      <w:bodyDiv w:val="1"/>
      <w:marLeft w:val="0"/>
      <w:marRight w:val="0"/>
      <w:marTop w:val="0"/>
      <w:marBottom w:val="0"/>
      <w:divBdr>
        <w:top w:val="none" w:sz="0" w:space="0" w:color="auto"/>
        <w:left w:val="none" w:sz="0" w:space="0" w:color="auto"/>
        <w:bottom w:val="none" w:sz="0" w:space="0" w:color="auto"/>
        <w:right w:val="none" w:sz="0" w:space="0" w:color="auto"/>
      </w:divBdr>
    </w:div>
    <w:div w:id="1622809169">
      <w:bodyDiv w:val="1"/>
      <w:marLeft w:val="0"/>
      <w:marRight w:val="0"/>
      <w:marTop w:val="0"/>
      <w:marBottom w:val="0"/>
      <w:divBdr>
        <w:top w:val="none" w:sz="0" w:space="0" w:color="auto"/>
        <w:left w:val="none" w:sz="0" w:space="0" w:color="auto"/>
        <w:bottom w:val="none" w:sz="0" w:space="0" w:color="auto"/>
        <w:right w:val="none" w:sz="0" w:space="0" w:color="auto"/>
      </w:divBdr>
    </w:div>
    <w:div w:id="1738239393">
      <w:bodyDiv w:val="1"/>
      <w:marLeft w:val="0"/>
      <w:marRight w:val="0"/>
      <w:marTop w:val="0"/>
      <w:marBottom w:val="0"/>
      <w:divBdr>
        <w:top w:val="none" w:sz="0" w:space="0" w:color="auto"/>
        <w:left w:val="none" w:sz="0" w:space="0" w:color="auto"/>
        <w:bottom w:val="none" w:sz="0" w:space="0" w:color="auto"/>
        <w:right w:val="none" w:sz="0" w:space="0" w:color="auto"/>
      </w:divBdr>
    </w:div>
    <w:div w:id="1760714690">
      <w:bodyDiv w:val="1"/>
      <w:marLeft w:val="0"/>
      <w:marRight w:val="0"/>
      <w:marTop w:val="0"/>
      <w:marBottom w:val="0"/>
      <w:divBdr>
        <w:top w:val="none" w:sz="0" w:space="0" w:color="auto"/>
        <w:left w:val="none" w:sz="0" w:space="0" w:color="auto"/>
        <w:bottom w:val="none" w:sz="0" w:space="0" w:color="auto"/>
        <w:right w:val="none" w:sz="0" w:space="0" w:color="auto"/>
      </w:divBdr>
    </w:div>
    <w:div w:id="1761944960">
      <w:bodyDiv w:val="1"/>
      <w:marLeft w:val="0"/>
      <w:marRight w:val="0"/>
      <w:marTop w:val="0"/>
      <w:marBottom w:val="0"/>
      <w:divBdr>
        <w:top w:val="none" w:sz="0" w:space="0" w:color="auto"/>
        <w:left w:val="none" w:sz="0" w:space="0" w:color="auto"/>
        <w:bottom w:val="none" w:sz="0" w:space="0" w:color="auto"/>
        <w:right w:val="none" w:sz="0" w:space="0" w:color="auto"/>
      </w:divBdr>
    </w:div>
    <w:div w:id="1771466467">
      <w:bodyDiv w:val="1"/>
      <w:marLeft w:val="0"/>
      <w:marRight w:val="0"/>
      <w:marTop w:val="0"/>
      <w:marBottom w:val="0"/>
      <w:divBdr>
        <w:top w:val="none" w:sz="0" w:space="0" w:color="auto"/>
        <w:left w:val="none" w:sz="0" w:space="0" w:color="auto"/>
        <w:bottom w:val="none" w:sz="0" w:space="0" w:color="auto"/>
        <w:right w:val="none" w:sz="0" w:space="0" w:color="auto"/>
      </w:divBdr>
      <w:divsChild>
        <w:div w:id="1055860004">
          <w:marLeft w:val="480"/>
          <w:marRight w:val="0"/>
          <w:marTop w:val="0"/>
          <w:marBottom w:val="0"/>
          <w:divBdr>
            <w:top w:val="none" w:sz="0" w:space="0" w:color="auto"/>
            <w:left w:val="none" w:sz="0" w:space="0" w:color="auto"/>
            <w:bottom w:val="none" w:sz="0" w:space="0" w:color="auto"/>
            <w:right w:val="none" w:sz="0" w:space="0" w:color="auto"/>
          </w:divBdr>
          <w:divsChild>
            <w:div w:id="3836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68507">
      <w:bodyDiv w:val="1"/>
      <w:marLeft w:val="0"/>
      <w:marRight w:val="0"/>
      <w:marTop w:val="0"/>
      <w:marBottom w:val="0"/>
      <w:divBdr>
        <w:top w:val="none" w:sz="0" w:space="0" w:color="auto"/>
        <w:left w:val="none" w:sz="0" w:space="0" w:color="auto"/>
        <w:bottom w:val="none" w:sz="0" w:space="0" w:color="auto"/>
        <w:right w:val="none" w:sz="0" w:space="0" w:color="auto"/>
      </w:divBdr>
      <w:divsChild>
        <w:div w:id="555899189">
          <w:marLeft w:val="480"/>
          <w:marRight w:val="0"/>
          <w:marTop w:val="0"/>
          <w:marBottom w:val="0"/>
          <w:divBdr>
            <w:top w:val="none" w:sz="0" w:space="0" w:color="auto"/>
            <w:left w:val="none" w:sz="0" w:space="0" w:color="auto"/>
            <w:bottom w:val="none" w:sz="0" w:space="0" w:color="auto"/>
            <w:right w:val="none" w:sz="0" w:space="0" w:color="auto"/>
          </w:divBdr>
          <w:divsChild>
            <w:div w:id="16031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9900">
      <w:bodyDiv w:val="1"/>
      <w:marLeft w:val="0"/>
      <w:marRight w:val="0"/>
      <w:marTop w:val="0"/>
      <w:marBottom w:val="0"/>
      <w:divBdr>
        <w:top w:val="none" w:sz="0" w:space="0" w:color="auto"/>
        <w:left w:val="none" w:sz="0" w:space="0" w:color="auto"/>
        <w:bottom w:val="none" w:sz="0" w:space="0" w:color="auto"/>
        <w:right w:val="none" w:sz="0" w:space="0" w:color="auto"/>
      </w:divBdr>
    </w:div>
    <w:div w:id="1836920095">
      <w:bodyDiv w:val="1"/>
      <w:marLeft w:val="0"/>
      <w:marRight w:val="0"/>
      <w:marTop w:val="0"/>
      <w:marBottom w:val="0"/>
      <w:divBdr>
        <w:top w:val="none" w:sz="0" w:space="0" w:color="auto"/>
        <w:left w:val="none" w:sz="0" w:space="0" w:color="auto"/>
        <w:bottom w:val="none" w:sz="0" w:space="0" w:color="auto"/>
        <w:right w:val="none" w:sz="0" w:space="0" w:color="auto"/>
      </w:divBdr>
    </w:div>
    <w:div w:id="1848016720">
      <w:bodyDiv w:val="1"/>
      <w:marLeft w:val="0"/>
      <w:marRight w:val="0"/>
      <w:marTop w:val="0"/>
      <w:marBottom w:val="0"/>
      <w:divBdr>
        <w:top w:val="none" w:sz="0" w:space="0" w:color="auto"/>
        <w:left w:val="none" w:sz="0" w:space="0" w:color="auto"/>
        <w:bottom w:val="none" w:sz="0" w:space="0" w:color="auto"/>
        <w:right w:val="none" w:sz="0" w:space="0" w:color="auto"/>
      </w:divBdr>
    </w:div>
    <w:div w:id="1853686799">
      <w:bodyDiv w:val="1"/>
      <w:marLeft w:val="0"/>
      <w:marRight w:val="0"/>
      <w:marTop w:val="0"/>
      <w:marBottom w:val="0"/>
      <w:divBdr>
        <w:top w:val="none" w:sz="0" w:space="0" w:color="auto"/>
        <w:left w:val="none" w:sz="0" w:space="0" w:color="auto"/>
        <w:bottom w:val="none" w:sz="0" w:space="0" w:color="auto"/>
        <w:right w:val="none" w:sz="0" w:space="0" w:color="auto"/>
      </w:divBdr>
    </w:div>
    <w:div w:id="1863132496">
      <w:bodyDiv w:val="1"/>
      <w:marLeft w:val="0"/>
      <w:marRight w:val="0"/>
      <w:marTop w:val="0"/>
      <w:marBottom w:val="0"/>
      <w:divBdr>
        <w:top w:val="none" w:sz="0" w:space="0" w:color="auto"/>
        <w:left w:val="none" w:sz="0" w:space="0" w:color="auto"/>
        <w:bottom w:val="none" w:sz="0" w:space="0" w:color="auto"/>
        <w:right w:val="none" w:sz="0" w:space="0" w:color="auto"/>
      </w:divBdr>
    </w:div>
    <w:div w:id="1871914645">
      <w:bodyDiv w:val="1"/>
      <w:marLeft w:val="0"/>
      <w:marRight w:val="0"/>
      <w:marTop w:val="0"/>
      <w:marBottom w:val="0"/>
      <w:divBdr>
        <w:top w:val="none" w:sz="0" w:space="0" w:color="auto"/>
        <w:left w:val="none" w:sz="0" w:space="0" w:color="auto"/>
        <w:bottom w:val="none" w:sz="0" w:space="0" w:color="auto"/>
        <w:right w:val="none" w:sz="0" w:space="0" w:color="auto"/>
      </w:divBdr>
    </w:div>
    <w:div w:id="2004773670">
      <w:bodyDiv w:val="1"/>
      <w:marLeft w:val="0"/>
      <w:marRight w:val="0"/>
      <w:marTop w:val="0"/>
      <w:marBottom w:val="0"/>
      <w:divBdr>
        <w:top w:val="none" w:sz="0" w:space="0" w:color="auto"/>
        <w:left w:val="none" w:sz="0" w:space="0" w:color="auto"/>
        <w:bottom w:val="none" w:sz="0" w:space="0" w:color="auto"/>
        <w:right w:val="none" w:sz="0" w:space="0" w:color="auto"/>
      </w:divBdr>
      <w:divsChild>
        <w:div w:id="9646327">
          <w:marLeft w:val="480"/>
          <w:marRight w:val="0"/>
          <w:marTop w:val="0"/>
          <w:marBottom w:val="0"/>
          <w:divBdr>
            <w:top w:val="none" w:sz="0" w:space="0" w:color="auto"/>
            <w:left w:val="none" w:sz="0" w:space="0" w:color="auto"/>
            <w:bottom w:val="none" w:sz="0" w:space="0" w:color="auto"/>
            <w:right w:val="none" w:sz="0" w:space="0" w:color="auto"/>
          </w:divBdr>
          <w:divsChild>
            <w:div w:id="10491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3559">
      <w:bodyDiv w:val="1"/>
      <w:marLeft w:val="0"/>
      <w:marRight w:val="0"/>
      <w:marTop w:val="0"/>
      <w:marBottom w:val="0"/>
      <w:divBdr>
        <w:top w:val="none" w:sz="0" w:space="0" w:color="auto"/>
        <w:left w:val="none" w:sz="0" w:space="0" w:color="auto"/>
        <w:bottom w:val="none" w:sz="0" w:space="0" w:color="auto"/>
        <w:right w:val="none" w:sz="0" w:space="0" w:color="auto"/>
      </w:divBdr>
    </w:div>
    <w:div w:id="2081437022">
      <w:bodyDiv w:val="1"/>
      <w:marLeft w:val="0"/>
      <w:marRight w:val="0"/>
      <w:marTop w:val="0"/>
      <w:marBottom w:val="0"/>
      <w:divBdr>
        <w:top w:val="none" w:sz="0" w:space="0" w:color="auto"/>
        <w:left w:val="none" w:sz="0" w:space="0" w:color="auto"/>
        <w:bottom w:val="none" w:sz="0" w:space="0" w:color="auto"/>
        <w:right w:val="none" w:sz="0" w:space="0" w:color="auto"/>
      </w:divBdr>
    </w:div>
    <w:div w:id="213405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ture.com/repri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915@cam.ac.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2223@cam.ac.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ED0D9-6C4D-484F-ADE1-D67C63863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8577</Words>
  <Characters>48893</Characters>
  <Application>Microsoft Office Word</Application>
  <DocSecurity>0</DocSecurity>
  <Lines>407</Lines>
  <Paragraphs>114</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タイトル</vt:lpstr>
      </vt:variant>
      <vt:variant>
        <vt:i4>1</vt:i4>
      </vt:variant>
    </vt:vector>
  </HeadingPairs>
  <TitlesOfParts>
    <vt:vector size="4" baseType="lpstr">
      <vt:lpstr/>
      <vt:lpstr/>
      <vt:lpstr/>
      <vt:lpstr/>
    </vt:vector>
  </TitlesOfParts>
  <Company/>
  <LinksUpToDate>false</LinksUpToDate>
  <CharactersWithSpaces>57356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Thornton</dc:creator>
  <cp:lastModifiedBy>Ann Thornton</cp:lastModifiedBy>
  <cp:revision>4</cp:revision>
  <cp:lastPrinted>2021-12-08T09:13:00Z</cp:lastPrinted>
  <dcterms:created xsi:type="dcterms:W3CDTF">2022-05-11T08:19:00Z</dcterms:created>
  <dcterms:modified xsi:type="dcterms:W3CDTF">2022-05-11T16:13:00Z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silvana.birchenough@cefas.co.uk</vt:lpwstr>
  </property>
  <property fmtid="{D5CDD505-2E9C-101B-9397-08002B2CF9AE}" pid="5" name="MSIP_Label_a0c2ddd0-afbf-49e4-8b02-da81def1ba6b_SetDate">
    <vt:lpwstr>2021-10-14T06:55:57.1755976Z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feb05b73-0984-4266-ad91-6046d303c9e9</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ies>
</file>